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5E5C0" w14:textId="098B86E9" w:rsidR="007D79CE" w:rsidRPr="00D874E6" w:rsidRDefault="007D79CE" w:rsidP="007D79CE">
      <w:pPr>
        <w:spacing w:before="92"/>
        <w:ind w:right="80"/>
        <w:jc w:val="right"/>
        <w:rPr>
          <w:b/>
          <w:sz w:val="20"/>
        </w:rPr>
      </w:pPr>
      <w:r>
        <w:rPr>
          <w:noProof/>
          <w:lang w:eastAsia="ru-RU"/>
        </w:rPr>
        <w:drawing>
          <wp:anchor distT="0" distB="0" distL="114300" distR="114300" simplePos="0" relativeHeight="251658752" behindDoc="0" locked="0" layoutInCell="1" allowOverlap="1" wp14:anchorId="68E87058" wp14:editId="382ADD66">
            <wp:simplePos x="0" y="0"/>
            <wp:positionH relativeFrom="column">
              <wp:posOffset>0</wp:posOffset>
            </wp:positionH>
            <wp:positionV relativeFrom="paragraph">
              <wp:posOffset>-635</wp:posOffset>
            </wp:positionV>
            <wp:extent cx="1271116" cy="1137053"/>
            <wp:effectExtent l="0" t="0" r="5715" b="635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71116" cy="1137053"/>
                    </a:xfrm>
                    <a:prstGeom prst="rect">
                      <a:avLst/>
                    </a:prstGeom>
                  </pic:spPr>
                </pic:pic>
              </a:graphicData>
            </a:graphic>
          </wp:anchor>
        </w:drawing>
      </w:r>
    </w:p>
    <w:p w14:paraId="3A7BEC50" w14:textId="49440B53" w:rsidR="007D79CE" w:rsidRPr="00D874E6" w:rsidRDefault="007D79CE" w:rsidP="007D79CE">
      <w:pPr>
        <w:spacing w:before="99" w:line="237" w:lineRule="exact"/>
        <w:ind w:right="68"/>
        <w:jc w:val="right"/>
        <w:rPr>
          <w:sz w:val="20"/>
        </w:rPr>
      </w:pPr>
      <w:r>
        <w:rPr>
          <w:rFonts w:ascii="Times New Roman"/>
          <w:noProof/>
          <w:sz w:val="20"/>
          <w:lang w:eastAsia="ru-RU"/>
        </w:rPr>
        <w:drawing>
          <wp:anchor distT="0" distB="0" distL="114300" distR="114300" simplePos="0" relativeHeight="251655680" behindDoc="0" locked="0" layoutInCell="1" allowOverlap="1" wp14:anchorId="5F7C6E71" wp14:editId="43A5BD77">
            <wp:simplePos x="0" y="0"/>
            <wp:positionH relativeFrom="column">
              <wp:posOffset>1521195</wp:posOffset>
            </wp:positionH>
            <wp:positionV relativeFrom="paragraph">
              <wp:posOffset>16922</wp:posOffset>
            </wp:positionV>
            <wp:extent cx="5526593" cy="45719"/>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t="1" r="19809" b="-1411"/>
                    <a:stretch/>
                  </pic:blipFill>
                  <pic:spPr bwMode="auto">
                    <a:xfrm>
                      <a:off x="0" y="0"/>
                      <a:ext cx="5526593" cy="457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2592C1" w14:textId="06F68A9E" w:rsidR="007D79CE" w:rsidRPr="00D874E6" w:rsidRDefault="007D79CE" w:rsidP="007D79CE">
      <w:pPr>
        <w:spacing w:line="229" w:lineRule="exact"/>
        <w:ind w:right="118"/>
        <w:jc w:val="right"/>
        <w:rPr>
          <w:sz w:val="20"/>
        </w:rPr>
      </w:pPr>
    </w:p>
    <w:p w14:paraId="1F7BB9DA" w14:textId="6FB9C962" w:rsidR="007D79CE" w:rsidRPr="00D874E6" w:rsidRDefault="007D79CE" w:rsidP="007D79CE">
      <w:pPr>
        <w:spacing w:line="229" w:lineRule="exact"/>
        <w:ind w:right="118"/>
        <w:jc w:val="right"/>
        <w:rPr>
          <w:sz w:val="20"/>
          <w:lang w:val="en-US"/>
        </w:rPr>
      </w:pPr>
    </w:p>
    <w:p w14:paraId="4E79F1B5" w14:textId="4F46F1DF" w:rsidR="007D79CE" w:rsidRPr="00D874E6" w:rsidRDefault="007D79CE" w:rsidP="007D79CE">
      <w:pPr>
        <w:spacing w:line="237" w:lineRule="exact"/>
        <w:ind w:right="89"/>
        <w:jc w:val="right"/>
        <w:rPr>
          <w:sz w:val="20"/>
        </w:rPr>
      </w:pPr>
    </w:p>
    <w:p w14:paraId="5D4A4D18" w14:textId="38B42E28" w:rsidR="007364B2" w:rsidRPr="00F939AE" w:rsidRDefault="007364B2" w:rsidP="007D79CE">
      <w:pPr>
        <w:spacing w:line="237" w:lineRule="exact"/>
        <w:ind w:right="89"/>
        <w:jc w:val="right"/>
        <w:rPr>
          <w:sz w:val="20"/>
        </w:rPr>
      </w:pPr>
    </w:p>
    <w:p w14:paraId="373A7F8D" w14:textId="77777777" w:rsidR="005666B6" w:rsidRPr="00E134A5" w:rsidRDefault="005666B6" w:rsidP="00E134A5">
      <w:pPr>
        <w:pStyle w:val="a3"/>
        <w:ind w:left="117"/>
        <w:rPr>
          <w:rFonts w:ascii="Times New Roman"/>
          <w:sz w:val="20"/>
        </w:rPr>
      </w:pPr>
    </w:p>
    <w:tbl>
      <w:tblPr>
        <w:tblStyle w:val="a6"/>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9777"/>
      </w:tblGrid>
      <w:tr w:rsidR="003F58A2" w14:paraId="7CBB2981" w14:textId="77777777" w:rsidTr="003F58A2">
        <w:tc>
          <w:tcPr>
            <w:tcW w:w="1086" w:type="dxa"/>
          </w:tcPr>
          <w:p w14:paraId="5A3C130C" w14:textId="0EE20104" w:rsidR="003F58A2" w:rsidRDefault="00BA749A">
            <w:pPr>
              <w:pStyle w:val="1"/>
              <w:spacing w:before="0" w:after="9" w:line="235" w:lineRule="exact"/>
              <w:ind w:left="0"/>
            </w:pPr>
            <w:r w:rsidRPr="00BA749A">
              <w:rPr>
                <w:noProof/>
                <w:lang w:eastAsia="ru-RU"/>
              </w:rPr>
              <w:t>Customer</w:t>
            </w:r>
            <w:r w:rsidR="003F58A2">
              <w:rPr>
                <w:b w:val="0"/>
                <w:spacing w:val="-1"/>
                <w:position w:val="2"/>
                <w:sz w:val="18"/>
              </w:rPr>
              <w:t>:</w:t>
            </w:r>
          </w:p>
        </w:tc>
        <w:tc>
          <w:tcPr>
            <w:tcW w:w="9993" w:type="dxa"/>
          </w:tcPr>
          <w:p w14:paraId="4DB3907F" w14:textId="053E86EB" w:rsidR="003F58A2" w:rsidRPr="00E134A5" w:rsidRDefault="003F58A2" w:rsidP="003F58A2">
            <w:pPr>
              <w:pStyle w:val="1"/>
              <w:spacing w:before="0" w:after="9" w:line="235" w:lineRule="exact"/>
              <w:ind w:left="-102"/>
            </w:pPr>
            <w:r w:rsidRPr="003F58A2">
              <w:rPr>
                <w:spacing w:val="-11"/>
              </w:rPr>
              <w:t xml:space="preserve"> </w:t>
            </w:r>
            <w:r w:rsidR="00BA749A" w:rsidRPr="00BA749A">
              <w:rPr>
                <w:rFonts w:ascii="Times New Roman"/>
                <w:noProof/>
                <w:lang w:eastAsia="ru-RU"/>
              </w:rPr>
              <w:t>INN</w:t>
            </w:r>
            <w:r w:rsidR="00D874E6">
              <w:rPr>
                <w:noProof/>
                <w:lang w:eastAsia="ru-RU"/>
              </w:rPr>
              <w:t xml:space="preserve"> </w:t>
            </w:r>
            <w:r w:rsidRPr="003F58A2">
              <w:rPr>
                <w:spacing w:val="-11"/>
              </w:rPr>
              <w:t xml:space="preserve"> </w:t>
            </w:r>
            <w:r w:rsidR="00BA749A" w:rsidRPr="00BA749A">
              <w:rPr>
                <w:w w:val="95"/>
              </w:rPr>
              <w:t>OGRN</w:t>
            </w:r>
            <w:r w:rsidR="00BA749A">
              <w:rPr>
                <w:spacing w:val="34"/>
                <w:w w:val="95"/>
              </w:rPr>
              <w:t xml:space="preserve"> </w:t>
            </w:r>
          </w:p>
        </w:tc>
      </w:tr>
    </w:tbl>
    <w:p w14:paraId="3334441B" w14:textId="77777777" w:rsidR="003F58A2" w:rsidRPr="00065453" w:rsidRDefault="003F58A2">
      <w:pPr>
        <w:pStyle w:val="1"/>
        <w:spacing w:before="0" w:after="9" w:line="235" w:lineRule="exact"/>
        <w:ind w:left="147"/>
      </w:pPr>
    </w:p>
    <w:p w14:paraId="77259E97" w14:textId="77777777" w:rsidR="001828A8" w:rsidRPr="003F58A2" w:rsidRDefault="001828A8" w:rsidP="003F58A2">
      <w:pPr>
        <w:pStyle w:val="a3"/>
        <w:spacing w:line="20" w:lineRule="exact"/>
        <w:ind w:left="1129"/>
        <w:rPr>
          <w:sz w:val="2"/>
        </w:rPr>
      </w:pPr>
    </w:p>
    <w:p w14:paraId="7941FE70" w14:textId="6193416F" w:rsidR="001828A8" w:rsidRPr="00D874E6" w:rsidRDefault="00BA749A" w:rsidP="00BC79B3">
      <w:pPr>
        <w:spacing w:before="85"/>
        <w:ind w:left="142"/>
        <w:jc w:val="center"/>
        <w:rPr>
          <w:b/>
          <w:sz w:val="20"/>
        </w:rPr>
      </w:pPr>
      <w:r w:rsidRPr="00BA749A">
        <w:rPr>
          <w:b/>
          <w:spacing w:val="-1"/>
          <w:sz w:val="20"/>
          <w:lang w:val="en-US"/>
        </w:rPr>
        <w:t xml:space="preserve">REQUEST for transportation </w:t>
      </w:r>
      <w:r w:rsidR="00500D7F" w:rsidRPr="00BA749A">
        <w:rPr>
          <w:b/>
          <w:sz w:val="20"/>
          <w:lang w:val="en-US"/>
        </w:rPr>
        <w:t>№</w:t>
      </w:r>
      <w:r w:rsidRPr="00BA749A">
        <w:rPr>
          <w:b/>
          <w:sz w:val="20"/>
          <w:lang w:val="en-US"/>
        </w:rPr>
        <w:t xml:space="preserve"> </w:t>
      </w:r>
    </w:p>
    <w:p w14:paraId="73CB0AFE" w14:textId="5F6B89CF" w:rsidR="00EB6614" w:rsidRPr="00D874E6" w:rsidRDefault="00EB6614" w:rsidP="00CB0F65">
      <w:pPr>
        <w:pStyle w:val="a4"/>
        <w:spacing w:before="117"/>
        <w:ind w:left="142" w:firstLine="0"/>
        <w:rPr>
          <w:b/>
          <w:color w:val="FFFFFF"/>
          <w:position w:val="1"/>
          <w:sz w:val="20"/>
          <w:shd w:val="clear" w:color="auto" w:fill="000000"/>
        </w:rPr>
      </w:pPr>
      <w:r w:rsidRPr="00BA749A">
        <w:rPr>
          <w:b/>
          <w:position w:val="2"/>
          <w:sz w:val="20"/>
          <w:lang w:val="en-US"/>
        </w:rPr>
        <w:t>1</w:t>
      </w:r>
      <w:r w:rsidR="007B799D" w:rsidRPr="00BA749A">
        <w:rPr>
          <w:b/>
          <w:position w:val="2"/>
          <w:sz w:val="20"/>
          <w:lang w:val="en-US"/>
        </w:rPr>
        <w:t xml:space="preserve">         </w:t>
      </w:r>
      <w:r w:rsidR="00BA749A" w:rsidRPr="00BA749A">
        <w:rPr>
          <w:b/>
          <w:position w:val="2"/>
          <w:sz w:val="20"/>
          <w:lang w:val="en-US"/>
        </w:rPr>
        <w:t>Route</w:t>
      </w:r>
      <w:r w:rsidR="00500D7F" w:rsidRPr="00BA749A">
        <w:rPr>
          <w:position w:val="2"/>
          <w:sz w:val="20"/>
          <w:lang w:val="en-US"/>
        </w:rPr>
        <w:t xml:space="preserve">: </w:t>
      </w:r>
    </w:p>
    <w:p w14:paraId="4F71994D" w14:textId="17CF9455" w:rsidR="007B799D" w:rsidRPr="00BA749A" w:rsidRDefault="00EB6614" w:rsidP="00EB6614">
      <w:pPr>
        <w:pStyle w:val="a4"/>
        <w:tabs>
          <w:tab w:val="left" w:pos="142"/>
          <w:tab w:val="left" w:pos="10888"/>
        </w:tabs>
        <w:spacing w:before="86"/>
        <w:ind w:left="142" w:firstLine="0"/>
        <w:rPr>
          <w:b/>
          <w:color w:val="FFFFFF"/>
          <w:position w:val="1"/>
          <w:sz w:val="20"/>
          <w:shd w:val="clear" w:color="auto" w:fill="000000"/>
          <w:lang w:val="en-US"/>
        </w:rPr>
      </w:pPr>
      <w:r w:rsidRPr="00BA749A">
        <w:rPr>
          <w:b/>
          <w:position w:val="1"/>
          <w:sz w:val="20"/>
          <w:lang w:val="en-US"/>
        </w:rPr>
        <w:t>2</w:t>
      </w:r>
      <w:r w:rsidR="007B799D" w:rsidRPr="00BA749A">
        <w:rPr>
          <w:b/>
          <w:position w:val="1"/>
          <w:sz w:val="20"/>
          <w:lang w:val="en-US"/>
        </w:rPr>
        <w:t xml:space="preserve">        </w:t>
      </w:r>
      <w:r w:rsidRPr="00BA749A">
        <w:rPr>
          <w:b/>
          <w:position w:val="1"/>
          <w:sz w:val="20"/>
          <w:lang w:val="en-US"/>
        </w:rPr>
        <w:t xml:space="preserve"> </w:t>
      </w:r>
      <w:r w:rsidR="00BA749A" w:rsidRPr="00BA749A">
        <w:rPr>
          <w:rFonts w:ascii="Arial" w:hAnsi="Arial" w:cs="Arial"/>
          <w:color w:val="000000"/>
          <w:sz w:val="36"/>
          <w:szCs w:val="36"/>
          <w:lang w:val="en-US"/>
        </w:rPr>
        <w:t xml:space="preserve"> </w:t>
      </w:r>
      <w:r w:rsidR="00BA749A" w:rsidRPr="00BA749A">
        <w:rPr>
          <w:b/>
          <w:color w:val="FFFFFF"/>
          <w:position w:val="1"/>
          <w:sz w:val="20"/>
          <w:shd w:val="clear" w:color="auto" w:fill="000000"/>
          <w:lang w:val="en-US"/>
        </w:rPr>
        <w:t xml:space="preserve">Loading </w:t>
      </w:r>
      <w:r w:rsidR="00FD7E3C" w:rsidRPr="00BA749A">
        <w:rPr>
          <w:b/>
          <w:color w:val="FFFFFF"/>
          <w:position w:val="1"/>
          <w:sz w:val="20"/>
          <w:shd w:val="clear" w:color="auto" w:fill="000000"/>
          <w:lang w:val="en-US"/>
        </w:rPr>
        <w:t>/</w:t>
      </w:r>
      <w:r w:rsidR="00FD7E3C" w:rsidRPr="00BA749A">
        <w:rPr>
          <w:b/>
          <w:color w:val="FFFFFF"/>
          <w:spacing w:val="-10"/>
          <w:position w:val="1"/>
          <w:sz w:val="20"/>
          <w:shd w:val="clear" w:color="auto" w:fill="000000"/>
          <w:lang w:val="en-US"/>
        </w:rPr>
        <w:t xml:space="preserve"> </w:t>
      </w:r>
      <w:r w:rsidR="00BA749A" w:rsidRPr="00D874E6">
        <w:rPr>
          <w:b/>
          <w:color w:val="FFFFFF"/>
          <w:position w:val="1"/>
          <w:sz w:val="20"/>
          <w:shd w:val="clear" w:color="auto" w:fill="000000"/>
          <w:lang w:val="en-US"/>
        </w:rPr>
        <w:t>Unloading</w:t>
      </w: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95"/>
        <w:gridCol w:w="2631"/>
        <w:gridCol w:w="262"/>
        <w:gridCol w:w="2431"/>
        <w:gridCol w:w="2977"/>
      </w:tblGrid>
      <w:tr w:rsidR="00FD7E3C" w:rsidRPr="00D874E6" w14:paraId="23802DBF" w14:textId="77777777" w:rsidTr="000A7243">
        <w:trPr>
          <w:trHeight w:val="179"/>
        </w:trPr>
        <w:tc>
          <w:tcPr>
            <w:tcW w:w="5388" w:type="dxa"/>
            <w:gridSpan w:val="3"/>
            <w:tcBorders>
              <w:top w:val="single" w:sz="4" w:space="0" w:color="auto"/>
              <w:left w:val="single" w:sz="4" w:space="0" w:color="auto"/>
              <w:bottom w:val="nil"/>
              <w:right w:val="nil"/>
            </w:tcBorders>
          </w:tcPr>
          <w:p w14:paraId="5412EF85" w14:textId="4521C423" w:rsidR="00FD7E3C" w:rsidRPr="00D874E6" w:rsidRDefault="00BA749A" w:rsidP="002E125A">
            <w:pPr>
              <w:pStyle w:val="TableParagraph"/>
              <w:tabs>
                <w:tab w:val="left" w:pos="456"/>
                <w:tab w:val="left" w:pos="5527"/>
                <w:tab w:val="left" w:pos="10743"/>
              </w:tabs>
              <w:spacing w:before="12"/>
              <w:ind w:left="455"/>
              <w:rPr>
                <w:b/>
                <w:sz w:val="20"/>
              </w:rPr>
            </w:pPr>
            <w:r w:rsidRPr="00BA749A">
              <w:rPr>
                <w:b/>
                <w:sz w:val="20"/>
                <w:lang w:val="en-US"/>
              </w:rPr>
              <w:t>Date and time of loading</w:t>
            </w:r>
            <w:r w:rsidR="00FD7E3C" w:rsidRPr="00BA749A">
              <w:rPr>
                <w:sz w:val="20"/>
                <w:lang w:val="en-US"/>
              </w:rPr>
              <w:t>:</w:t>
            </w:r>
            <w:r w:rsidR="00FD7E3C" w:rsidRPr="00BA749A">
              <w:rPr>
                <w:spacing w:val="-1"/>
                <w:sz w:val="20"/>
                <w:lang w:val="en-US"/>
              </w:rPr>
              <w:t xml:space="preserve"> </w:t>
            </w:r>
          </w:p>
        </w:tc>
        <w:tc>
          <w:tcPr>
            <w:tcW w:w="5408" w:type="dxa"/>
            <w:gridSpan w:val="2"/>
            <w:tcBorders>
              <w:top w:val="single" w:sz="4" w:space="0" w:color="auto"/>
              <w:left w:val="nil"/>
              <w:bottom w:val="nil"/>
              <w:right w:val="single" w:sz="4" w:space="0" w:color="auto"/>
            </w:tcBorders>
          </w:tcPr>
          <w:p w14:paraId="757BA545" w14:textId="277833F6" w:rsidR="00FD7E3C" w:rsidRPr="00D874E6" w:rsidRDefault="00BA749A" w:rsidP="008C5392">
            <w:pPr>
              <w:pStyle w:val="TableParagraph"/>
              <w:tabs>
                <w:tab w:val="left" w:pos="456"/>
                <w:tab w:val="left" w:pos="5527"/>
                <w:tab w:val="left" w:pos="10743"/>
              </w:tabs>
              <w:spacing w:before="12"/>
              <w:ind w:left="455"/>
              <w:rPr>
                <w:b/>
                <w:sz w:val="20"/>
              </w:rPr>
            </w:pPr>
            <w:r w:rsidRPr="00BA749A">
              <w:rPr>
                <w:b/>
                <w:sz w:val="20"/>
                <w:lang w:val="en-US"/>
              </w:rPr>
              <w:t>Date and time of unloading</w:t>
            </w:r>
            <w:r w:rsidR="00FD7E3C" w:rsidRPr="00BA749A">
              <w:rPr>
                <w:sz w:val="20"/>
                <w:lang w:val="en-US"/>
              </w:rPr>
              <w:t>:</w:t>
            </w:r>
            <w:r w:rsidR="00FD7E3C" w:rsidRPr="00BA749A">
              <w:rPr>
                <w:spacing w:val="-3"/>
                <w:sz w:val="20"/>
                <w:lang w:val="en-US"/>
              </w:rPr>
              <w:t xml:space="preserve"> </w:t>
            </w:r>
          </w:p>
        </w:tc>
      </w:tr>
      <w:tr w:rsidR="00FD7E3C" w:rsidRPr="00D874E6" w14:paraId="6BC30F0F" w14:textId="77777777" w:rsidTr="000A7243">
        <w:trPr>
          <w:trHeight w:val="174"/>
        </w:trPr>
        <w:tc>
          <w:tcPr>
            <w:tcW w:w="5388" w:type="dxa"/>
            <w:gridSpan w:val="3"/>
            <w:tcBorders>
              <w:top w:val="nil"/>
              <w:left w:val="single" w:sz="4" w:space="0" w:color="auto"/>
              <w:bottom w:val="nil"/>
              <w:right w:val="nil"/>
            </w:tcBorders>
          </w:tcPr>
          <w:p w14:paraId="0767BE99" w14:textId="41E402E1" w:rsidR="00FD7E3C" w:rsidRPr="00BA749A" w:rsidRDefault="00BA749A" w:rsidP="002E125A">
            <w:pPr>
              <w:pStyle w:val="TableParagraph"/>
              <w:tabs>
                <w:tab w:val="left" w:pos="456"/>
                <w:tab w:val="left" w:pos="5527"/>
                <w:tab w:val="left" w:pos="10743"/>
              </w:tabs>
              <w:spacing w:before="12"/>
              <w:ind w:left="455"/>
              <w:rPr>
                <w:b/>
                <w:sz w:val="20"/>
                <w:lang w:val="en-US"/>
              </w:rPr>
            </w:pPr>
            <w:r w:rsidRPr="00BA749A">
              <w:rPr>
                <w:b/>
                <w:sz w:val="20"/>
                <w:lang w:val="en-US"/>
              </w:rPr>
              <w:t>The shipper</w:t>
            </w:r>
            <w:r w:rsidR="00FD7E3C" w:rsidRPr="00BA749A">
              <w:rPr>
                <w:b/>
                <w:sz w:val="20"/>
                <w:lang w:val="en-US"/>
              </w:rPr>
              <w:t>:</w:t>
            </w:r>
            <w:r w:rsidR="00EF6CA7" w:rsidRPr="00BA749A">
              <w:rPr>
                <w:b/>
                <w:sz w:val="20"/>
                <w:lang w:val="en-US"/>
              </w:rPr>
              <w:t xml:space="preserve"> </w:t>
            </w:r>
            <w:r w:rsidR="00FD7E3C" w:rsidRPr="00BA749A">
              <w:rPr>
                <w:b/>
                <w:sz w:val="20"/>
                <w:lang w:val="en-US"/>
              </w:rPr>
              <w:tab/>
            </w:r>
          </w:p>
        </w:tc>
        <w:tc>
          <w:tcPr>
            <w:tcW w:w="5408" w:type="dxa"/>
            <w:gridSpan w:val="2"/>
            <w:tcBorders>
              <w:top w:val="nil"/>
              <w:left w:val="nil"/>
              <w:bottom w:val="nil"/>
              <w:right w:val="single" w:sz="4" w:space="0" w:color="auto"/>
            </w:tcBorders>
          </w:tcPr>
          <w:p w14:paraId="3207AEA0" w14:textId="47D83D56" w:rsidR="00FD7E3C" w:rsidRPr="00D874E6" w:rsidRDefault="00BA749A" w:rsidP="0079596C">
            <w:pPr>
              <w:pStyle w:val="TableParagraph"/>
              <w:tabs>
                <w:tab w:val="left" w:pos="456"/>
                <w:tab w:val="left" w:pos="5527"/>
                <w:tab w:val="left" w:pos="10743"/>
              </w:tabs>
              <w:spacing w:before="12"/>
              <w:ind w:left="455"/>
              <w:rPr>
                <w:b/>
                <w:sz w:val="20"/>
              </w:rPr>
            </w:pPr>
            <w:r w:rsidRPr="00BA749A">
              <w:rPr>
                <w:b/>
                <w:sz w:val="20"/>
                <w:lang w:val="en-US"/>
              </w:rPr>
              <w:t>The recipient</w:t>
            </w:r>
            <w:r w:rsidR="008C5392" w:rsidRPr="00BA749A">
              <w:rPr>
                <w:b/>
                <w:sz w:val="20"/>
                <w:lang w:val="en-US"/>
              </w:rPr>
              <w:t>:</w:t>
            </w:r>
            <w:r w:rsidR="00EF6CA7">
              <w:rPr>
                <w:b/>
                <w:sz w:val="20"/>
                <w:lang w:val="en-US"/>
              </w:rPr>
              <w:t xml:space="preserve"> </w:t>
            </w:r>
          </w:p>
        </w:tc>
      </w:tr>
      <w:tr w:rsidR="00FD7E3C" w:rsidRPr="00D874E6" w14:paraId="7BA572F3" w14:textId="77777777" w:rsidTr="000A7243">
        <w:trPr>
          <w:trHeight w:val="174"/>
        </w:trPr>
        <w:tc>
          <w:tcPr>
            <w:tcW w:w="5388" w:type="dxa"/>
            <w:gridSpan w:val="3"/>
            <w:tcBorders>
              <w:top w:val="nil"/>
              <w:left w:val="single" w:sz="4" w:space="0" w:color="auto"/>
              <w:bottom w:val="nil"/>
              <w:right w:val="nil"/>
            </w:tcBorders>
          </w:tcPr>
          <w:p w14:paraId="3525919C" w14:textId="619A1BD2" w:rsidR="00FD7E3C" w:rsidRPr="00D874E6" w:rsidRDefault="00BA749A" w:rsidP="008C5392">
            <w:pPr>
              <w:pStyle w:val="TableParagraph"/>
              <w:tabs>
                <w:tab w:val="left" w:pos="456"/>
                <w:tab w:val="left" w:pos="5527"/>
                <w:tab w:val="left" w:pos="10743"/>
              </w:tabs>
              <w:spacing w:before="12"/>
              <w:ind w:left="455"/>
              <w:rPr>
                <w:b/>
                <w:sz w:val="20"/>
              </w:rPr>
            </w:pPr>
            <w:r w:rsidRPr="00BA749A">
              <w:rPr>
                <w:b/>
                <w:position w:val="3"/>
                <w:sz w:val="20"/>
                <w:lang w:val="en-US"/>
              </w:rPr>
              <w:t>Loading address</w:t>
            </w:r>
            <w:r w:rsidR="00FD7E3C" w:rsidRPr="00BA749A">
              <w:rPr>
                <w:b/>
                <w:position w:val="3"/>
                <w:sz w:val="20"/>
                <w:lang w:val="en-US"/>
              </w:rPr>
              <w:t>:</w:t>
            </w:r>
            <w:r w:rsidR="008C5392" w:rsidRPr="00BA749A">
              <w:rPr>
                <w:b/>
                <w:position w:val="3"/>
                <w:sz w:val="20"/>
                <w:lang w:val="en-US"/>
              </w:rPr>
              <w:t xml:space="preserve"> </w:t>
            </w:r>
          </w:p>
        </w:tc>
        <w:tc>
          <w:tcPr>
            <w:tcW w:w="5408" w:type="dxa"/>
            <w:gridSpan w:val="2"/>
            <w:tcBorders>
              <w:top w:val="nil"/>
              <w:left w:val="nil"/>
              <w:bottom w:val="nil"/>
              <w:right w:val="single" w:sz="4" w:space="0" w:color="auto"/>
            </w:tcBorders>
          </w:tcPr>
          <w:p w14:paraId="7D4FDB85" w14:textId="053DBC1F" w:rsidR="00FD7E3C" w:rsidRPr="00D874E6" w:rsidRDefault="00BA749A" w:rsidP="008C5392">
            <w:pPr>
              <w:pStyle w:val="TableParagraph"/>
              <w:tabs>
                <w:tab w:val="left" w:pos="456"/>
                <w:tab w:val="left" w:pos="5527"/>
                <w:tab w:val="left" w:pos="10743"/>
              </w:tabs>
              <w:spacing w:before="12"/>
              <w:ind w:left="455"/>
              <w:rPr>
                <w:b/>
                <w:sz w:val="20"/>
              </w:rPr>
            </w:pPr>
            <w:r w:rsidRPr="00BA749A">
              <w:rPr>
                <w:b/>
                <w:sz w:val="20"/>
                <w:lang w:val="en-US"/>
              </w:rPr>
              <w:t>Unloading address</w:t>
            </w:r>
            <w:r w:rsidR="008C5392" w:rsidRPr="00BA749A">
              <w:rPr>
                <w:b/>
                <w:sz w:val="20"/>
                <w:lang w:val="en-US"/>
              </w:rPr>
              <w:t>:</w:t>
            </w:r>
            <w:r w:rsidR="008C5392" w:rsidRPr="00BA749A">
              <w:rPr>
                <w:b/>
                <w:spacing w:val="2"/>
                <w:sz w:val="20"/>
                <w:lang w:val="en-US"/>
              </w:rPr>
              <w:t xml:space="preserve"> </w:t>
            </w:r>
          </w:p>
        </w:tc>
      </w:tr>
      <w:tr w:rsidR="00FD7E3C" w:rsidRPr="00D874E6" w14:paraId="469F1E42" w14:textId="77777777" w:rsidTr="000A7243">
        <w:trPr>
          <w:trHeight w:val="174"/>
        </w:trPr>
        <w:tc>
          <w:tcPr>
            <w:tcW w:w="5388" w:type="dxa"/>
            <w:gridSpan w:val="3"/>
            <w:tcBorders>
              <w:top w:val="nil"/>
              <w:left w:val="single" w:sz="4" w:space="0" w:color="auto"/>
              <w:bottom w:val="nil"/>
              <w:right w:val="nil"/>
            </w:tcBorders>
          </w:tcPr>
          <w:p w14:paraId="1537DB60" w14:textId="7D70AAED" w:rsidR="00FD7E3C" w:rsidRPr="00D874E6" w:rsidRDefault="00BA749A" w:rsidP="00ED7187">
            <w:pPr>
              <w:pStyle w:val="TableParagraph"/>
              <w:tabs>
                <w:tab w:val="left" w:pos="456"/>
                <w:tab w:val="left" w:pos="5527"/>
                <w:tab w:val="left" w:pos="10743"/>
              </w:tabs>
              <w:spacing w:before="12"/>
              <w:ind w:left="455"/>
              <w:rPr>
                <w:b/>
                <w:sz w:val="20"/>
              </w:rPr>
            </w:pPr>
            <w:r w:rsidRPr="00BA749A">
              <w:rPr>
                <w:b/>
                <w:sz w:val="20"/>
                <w:lang w:val="en-US"/>
              </w:rPr>
              <w:t>Contact person</w:t>
            </w:r>
            <w:r w:rsidR="00FD7E3C" w:rsidRPr="00BA749A">
              <w:rPr>
                <w:sz w:val="20"/>
                <w:lang w:val="en-US"/>
              </w:rPr>
              <w:t>:</w:t>
            </w:r>
            <w:r w:rsidR="00ED7187" w:rsidRPr="00BA749A">
              <w:rPr>
                <w:sz w:val="20"/>
                <w:lang w:val="en-US"/>
              </w:rPr>
              <w:t xml:space="preserve"> </w:t>
            </w:r>
          </w:p>
        </w:tc>
        <w:tc>
          <w:tcPr>
            <w:tcW w:w="5408" w:type="dxa"/>
            <w:gridSpan w:val="2"/>
            <w:tcBorders>
              <w:top w:val="nil"/>
              <w:left w:val="nil"/>
              <w:bottom w:val="nil"/>
              <w:right w:val="single" w:sz="4" w:space="0" w:color="auto"/>
            </w:tcBorders>
          </w:tcPr>
          <w:p w14:paraId="1AE7B889" w14:textId="52DF574A" w:rsidR="00FD7E3C" w:rsidRPr="00D874E6" w:rsidRDefault="00BA749A" w:rsidP="002E125A">
            <w:pPr>
              <w:pStyle w:val="TableParagraph"/>
              <w:tabs>
                <w:tab w:val="left" w:pos="456"/>
                <w:tab w:val="left" w:pos="5527"/>
                <w:tab w:val="left" w:pos="10743"/>
              </w:tabs>
              <w:spacing w:before="12"/>
              <w:ind w:left="455"/>
              <w:rPr>
                <w:b/>
                <w:sz w:val="20"/>
              </w:rPr>
            </w:pPr>
            <w:r w:rsidRPr="00BA749A">
              <w:rPr>
                <w:b/>
                <w:sz w:val="20"/>
                <w:lang w:val="en-US"/>
              </w:rPr>
              <w:t>Contact person</w:t>
            </w:r>
            <w:r w:rsidR="008C5392" w:rsidRPr="00BA749A">
              <w:rPr>
                <w:sz w:val="20"/>
                <w:lang w:val="en-US"/>
              </w:rPr>
              <w:t>:</w:t>
            </w:r>
            <w:r w:rsidR="00ED7187" w:rsidRPr="00BA749A">
              <w:rPr>
                <w:sz w:val="20"/>
                <w:lang w:val="en-US"/>
              </w:rPr>
              <w:t xml:space="preserve"> </w:t>
            </w:r>
          </w:p>
        </w:tc>
      </w:tr>
      <w:tr w:rsidR="00FD7E3C" w:rsidRPr="00D874E6" w14:paraId="3410E1A3" w14:textId="77777777" w:rsidTr="000A7243">
        <w:trPr>
          <w:trHeight w:val="174"/>
        </w:trPr>
        <w:tc>
          <w:tcPr>
            <w:tcW w:w="5388" w:type="dxa"/>
            <w:gridSpan w:val="3"/>
            <w:tcBorders>
              <w:top w:val="nil"/>
              <w:left w:val="single" w:sz="4" w:space="0" w:color="auto"/>
              <w:bottom w:val="single" w:sz="4" w:space="0" w:color="auto"/>
              <w:right w:val="nil"/>
            </w:tcBorders>
          </w:tcPr>
          <w:p w14:paraId="6158B68C" w14:textId="47AF39DD" w:rsidR="00FD7E3C" w:rsidRPr="00D874E6" w:rsidRDefault="00BA749A" w:rsidP="008C5392">
            <w:pPr>
              <w:pStyle w:val="TableParagraph"/>
              <w:tabs>
                <w:tab w:val="left" w:pos="456"/>
                <w:tab w:val="left" w:pos="5527"/>
                <w:tab w:val="left" w:pos="10743"/>
              </w:tabs>
              <w:spacing w:before="12"/>
              <w:ind w:left="455"/>
              <w:rPr>
                <w:b/>
                <w:sz w:val="20"/>
                <w:u w:val="single"/>
              </w:rPr>
            </w:pPr>
            <w:r w:rsidRPr="00BA749A">
              <w:rPr>
                <w:b/>
                <w:sz w:val="20"/>
                <w:lang w:val="en-US"/>
              </w:rPr>
              <w:t>Additionally</w:t>
            </w:r>
            <w:r w:rsidR="008C5392" w:rsidRPr="00BA749A">
              <w:rPr>
                <w:sz w:val="20"/>
                <w:lang w:val="en-US"/>
              </w:rPr>
              <w:t>:</w:t>
            </w:r>
            <w:r w:rsidR="008C5392" w:rsidRPr="00BA749A">
              <w:rPr>
                <w:spacing w:val="-4"/>
                <w:sz w:val="20"/>
                <w:lang w:val="en-US"/>
              </w:rPr>
              <w:t xml:space="preserve"> </w:t>
            </w:r>
          </w:p>
        </w:tc>
        <w:tc>
          <w:tcPr>
            <w:tcW w:w="5408" w:type="dxa"/>
            <w:gridSpan w:val="2"/>
            <w:tcBorders>
              <w:top w:val="nil"/>
              <w:left w:val="nil"/>
              <w:bottom w:val="single" w:sz="4" w:space="0" w:color="auto"/>
              <w:right w:val="single" w:sz="4" w:space="0" w:color="auto"/>
            </w:tcBorders>
          </w:tcPr>
          <w:p w14:paraId="235FFA45" w14:textId="39B9884E" w:rsidR="00FD7E3C" w:rsidRPr="00D874E6" w:rsidRDefault="00BA749A" w:rsidP="002E125A">
            <w:pPr>
              <w:pStyle w:val="TableParagraph"/>
              <w:tabs>
                <w:tab w:val="left" w:pos="456"/>
                <w:tab w:val="left" w:pos="5527"/>
                <w:tab w:val="left" w:pos="10743"/>
              </w:tabs>
              <w:spacing w:before="12"/>
              <w:ind w:left="455"/>
              <w:rPr>
                <w:b/>
                <w:sz w:val="20"/>
                <w:u w:val="single"/>
              </w:rPr>
            </w:pPr>
            <w:r w:rsidRPr="00BA749A">
              <w:rPr>
                <w:b/>
                <w:sz w:val="20"/>
                <w:lang w:val="en-US"/>
              </w:rPr>
              <w:t>Additionally</w:t>
            </w:r>
            <w:r w:rsidR="008C5392" w:rsidRPr="00BA749A">
              <w:rPr>
                <w:sz w:val="20"/>
                <w:lang w:val="en-US"/>
              </w:rPr>
              <w:t>:</w:t>
            </w:r>
            <w:r w:rsidR="00DE176D" w:rsidRPr="00BA749A">
              <w:rPr>
                <w:sz w:val="20"/>
                <w:lang w:val="en-US"/>
              </w:rPr>
              <w:t xml:space="preserve"> </w:t>
            </w:r>
          </w:p>
        </w:tc>
      </w:tr>
      <w:tr w:rsidR="00534538" w14:paraId="5F91FB53" w14:textId="77777777" w:rsidTr="00534538">
        <w:trPr>
          <w:trHeight w:val="268"/>
        </w:trPr>
        <w:tc>
          <w:tcPr>
            <w:tcW w:w="2495" w:type="dxa"/>
            <w:tcBorders>
              <w:top w:val="single" w:sz="4" w:space="0" w:color="auto"/>
              <w:left w:val="single" w:sz="4" w:space="0" w:color="auto"/>
              <w:bottom w:val="single" w:sz="4" w:space="0" w:color="auto"/>
              <w:right w:val="single" w:sz="4" w:space="0" w:color="auto"/>
            </w:tcBorders>
          </w:tcPr>
          <w:p w14:paraId="06AD0961" w14:textId="665CBA04" w:rsidR="00534538" w:rsidRDefault="00BA749A" w:rsidP="002E125A">
            <w:pPr>
              <w:pStyle w:val="TableParagraph"/>
              <w:spacing w:before="21"/>
              <w:ind w:left="973" w:right="964"/>
              <w:jc w:val="center"/>
              <w:rPr>
                <w:b/>
                <w:sz w:val="18"/>
              </w:rPr>
            </w:pPr>
            <w:proofErr w:type="spellStart"/>
            <w:r>
              <w:rPr>
                <w:b/>
                <w:sz w:val="18"/>
              </w:rPr>
              <w:t>С</w:t>
            </w:r>
            <w:r w:rsidRPr="00BA749A">
              <w:rPr>
                <w:b/>
                <w:sz w:val="18"/>
              </w:rPr>
              <w:t>argo</w:t>
            </w:r>
            <w:proofErr w:type="spellEnd"/>
          </w:p>
        </w:tc>
        <w:tc>
          <w:tcPr>
            <w:tcW w:w="2631" w:type="dxa"/>
            <w:tcBorders>
              <w:top w:val="single" w:sz="4" w:space="0" w:color="auto"/>
              <w:left w:val="single" w:sz="4" w:space="0" w:color="auto"/>
              <w:bottom w:val="single" w:sz="4" w:space="0" w:color="auto"/>
              <w:right w:val="single" w:sz="4" w:space="0" w:color="auto"/>
            </w:tcBorders>
          </w:tcPr>
          <w:p w14:paraId="374D7594" w14:textId="160243AB" w:rsidR="00534538" w:rsidRDefault="00BA749A" w:rsidP="00534538">
            <w:pPr>
              <w:pStyle w:val="TableParagraph"/>
              <w:spacing w:before="21"/>
              <w:ind w:left="58" w:right="53"/>
              <w:jc w:val="center"/>
              <w:rPr>
                <w:b/>
                <w:sz w:val="18"/>
              </w:rPr>
            </w:pPr>
            <w:r w:rsidRPr="00BA749A">
              <w:rPr>
                <w:b/>
                <w:sz w:val="18"/>
              </w:rPr>
              <w:t xml:space="preserve">Number </w:t>
            </w:r>
            <w:proofErr w:type="spellStart"/>
            <w:r w:rsidRPr="00BA749A">
              <w:rPr>
                <w:b/>
                <w:sz w:val="18"/>
              </w:rPr>
              <w:t>of</w:t>
            </w:r>
            <w:proofErr w:type="spellEnd"/>
            <w:r w:rsidRPr="00BA749A">
              <w:rPr>
                <w:b/>
                <w:sz w:val="18"/>
              </w:rPr>
              <w:t xml:space="preserve"> </w:t>
            </w:r>
            <w:proofErr w:type="spellStart"/>
            <w:r w:rsidRPr="00BA749A">
              <w:rPr>
                <w:b/>
                <w:sz w:val="18"/>
              </w:rPr>
              <w:t>seats</w:t>
            </w:r>
            <w:proofErr w:type="spellEnd"/>
          </w:p>
        </w:tc>
        <w:tc>
          <w:tcPr>
            <w:tcW w:w="2693" w:type="dxa"/>
            <w:gridSpan w:val="2"/>
            <w:tcBorders>
              <w:top w:val="single" w:sz="4" w:space="0" w:color="auto"/>
              <w:left w:val="single" w:sz="4" w:space="0" w:color="auto"/>
              <w:bottom w:val="single" w:sz="4" w:space="0" w:color="auto"/>
              <w:right w:val="single" w:sz="4" w:space="0" w:color="auto"/>
            </w:tcBorders>
          </w:tcPr>
          <w:p w14:paraId="31A4701B" w14:textId="30FEBB93" w:rsidR="00534538" w:rsidRDefault="00BA749A" w:rsidP="002E125A">
            <w:pPr>
              <w:pStyle w:val="TableParagraph"/>
              <w:spacing w:before="21"/>
              <w:ind w:left="19" w:right="15"/>
              <w:jc w:val="center"/>
              <w:rPr>
                <w:b/>
                <w:sz w:val="18"/>
              </w:rPr>
            </w:pPr>
            <w:proofErr w:type="spellStart"/>
            <w:r w:rsidRPr="00BA749A">
              <w:rPr>
                <w:b/>
                <w:sz w:val="18"/>
              </w:rPr>
              <w:t>Gross</w:t>
            </w:r>
            <w:proofErr w:type="spellEnd"/>
            <w:r w:rsidRPr="00BA749A">
              <w:rPr>
                <w:b/>
                <w:sz w:val="18"/>
              </w:rPr>
              <w:t xml:space="preserve"> </w:t>
            </w:r>
            <w:proofErr w:type="spellStart"/>
            <w:r w:rsidRPr="00BA749A">
              <w:rPr>
                <w:b/>
                <w:sz w:val="18"/>
              </w:rPr>
              <w:t>weight</w:t>
            </w:r>
            <w:proofErr w:type="spellEnd"/>
            <w:r w:rsidRPr="00BA749A">
              <w:rPr>
                <w:b/>
                <w:sz w:val="18"/>
              </w:rPr>
              <w:t xml:space="preserve">, </w:t>
            </w:r>
            <w:proofErr w:type="spellStart"/>
            <w:r w:rsidRPr="00BA749A">
              <w:rPr>
                <w:b/>
                <w:sz w:val="18"/>
              </w:rPr>
              <w:t>kg</w:t>
            </w:r>
            <w:proofErr w:type="spellEnd"/>
          </w:p>
        </w:tc>
        <w:tc>
          <w:tcPr>
            <w:tcW w:w="2977" w:type="dxa"/>
            <w:tcBorders>
              <w:top w:val="single" w:sz="4" w:space="0" w:color="auto"/>
              <w:left w:val="single" w:sz="4" w:space="0" w:color="auto"/>
              <w:bottom w:val="single" w:sz="4" w:space="0" w:color="auto"/>
              <w:right w:val="single" w:sz="4" w:space="0" w:color="auto"/>
            </w:tcBorders>
          </w:tcPr>
          <w:p w14:paraId="0C6D7E46" w14:textId="32597C3C" w:rsidR="00534538" w:rsidRDefault="00BA749A" w:rsidP="00BA749A">
            <w:pPr>
              <w:pStyle w:val="TableParagraph"/>
              <w:spacing w:before="12"/>
              <w:ind w:left="88"/>
              <w:jc w:val="center"/>
              <w:rPr>
                <w:b/>
                <w:sz w:val="18"/>
              </w:rPr>
            </w:pPr>
            <w:proofErr w:type="spellStart"/>
            <w:r w:rsidRPr="00BA749A">
              <w:rPr>
                <w:b/>
                <w:sz w:val="18"/>
              </w:rPr>
              <w:t>Volume</w:t>
            </w:r>
            <w:proofErr w:type="spellEnd"/>
            <w:r w:rsidRPr="00BA749A">
              <w:rPr>
                <w:b/>
                <w:sz w:val="18"/>
              </w:rPr>
              <w:t>, m3</w:t>
            </w:r>
          </w:p>
        </w:tc>
      </w:tr>
      <w:tr w:rsidR="00534538" w14:paraId="72115543" w14:textId="77777777" w:rsidTr="00EC6AB0">
        <w:trPr>
          <w:trHeight w:val="205"/>
        </w:trPr>
        <w:tc>
          <w:tcPr>
            <w:tcW w:w="2495" w:type="dxa"/>
            <w:tcBorders>
              <w:top w:val="single" w:sz="4" w:space="0" w:color="auto"/>
              <w:bottom w:val="single" w:sz="4" w:space="0" w:color="auto"/>
            </w:tcBorders>
          </w:tcPr>
          <w:p w14:paraId="7E638C52" w14:textId="2BE2038E" w:rsidR="00534538" w:rsidRPr="00D874E6" w:rsidRDefault="00534538" w:rsidP="00EC6AB0">
            <w:pPr>
              <w:pStyle w:val="TableParagraph"/>
              <w:spacing w:line="230" w:lineRule="exact"/>
              <w:ind w:left="29" w:right="34"/>
              <w:jc w:val="center"/>
              <w:rPr>
                <w:sz w:val="20"/>
              </w:rPr>
            </w:pPr>
          </w:p>
        </w:tc>
        <w:tc>
          <w:tcPr>
            <w:tcW w:w="2631" w:type="dxa"/>
            <w:tcBorders>
              <w:top w:val="single" w:sz="4" w:space="0" w:color="auto"/>
              <w:bottom w:val="single" w:sz="4" w:space="0" w:color="auto"/>
            </w:tcBorders>
          </w:tcPr>
          <w:p w14:paraId="4C0B1894" w14:textId="2220C46A" w:rsidR="00534538" w:rsidRPr="00D874E6" w:rsidRDefault="00534538" w:rsidP="00EC6AB0">
            <w:pPr>
              <w:pStyle w:val="TableParagraph"/>
              <w:spacing w:line="227" w:lineRule="exact"/>
              <w:ind w:left="58" w:right="52"/>
              <w:jc w:val="center"/>
              <w:rPr>
                <w:sz w:val="20"/>
              </w:rPr>
            </w:pPr>
          </w:p>
        </w:tc>
        <w:tc>
          <w:tcPr>
            <w:tcW w:w="2693" w:type="dxa"/>
            <w:gridSpan w:val="2"/>
            <w:tcBorders>
              <w:top w:val="single" w:sz="4" w:space="0" w:color="auto"/>
              <w:bottom w:val="single" w:sz="4" w:space="0" w:color="auto"/>
            </w:tcBorders>
          </w:tcPr>
          <w:p w14:paraId="60BACA18" w14:textId="79575BBA" w:rsidR="00534538" w:rsidRPr="00D874E6" w:rsidRDefault="00534538" w:rsidP="00D874E6">
            <w:pPr>
              <w:pStyle w:val="TableParagraph"/>
              <w:spacing w:line="227" w:lineRule="exact"/>
              <w:ind w:left="20" w:right="15"/>
              <w:rPr>
                <w:sz w:val="20"/>
              </w:rPr>
            </w:pPr>
          </w:p>
        </w:tc>
        <w:tc>
          <w:tcPr>
            <w:tcW w:w="2977" w:type="dxa"/>
            <w:tcBorders>
              <w:top w:val="single" w:sz="4" w:space="0" w:color="auto"/>
              <w:bottom w:val="single" w:sz="4" w:space="0" w:color="auto"/>
            </w:tcBorders>
          </w:tcPr>
          <w:p w14:paraId="78E7DCDF" w14:textId="397766D8" w:rsidR="00534538" w:rsidRPr="00D874E6" w:rsidRDefault="00534538" w:rsidP="00EC6AB0">
            <w:pPr>
              <w:pStyle w:val="TableParagraph"/>
              <w:jc w:val="center"/>
              <w:rPr>
                <w:rFonts w:ascii="Times New Roman"/>
                <w:sz w:val="18"/>
              </w:rPr>
            </w:pPr>
          </w:p>
        </w:tc>
      </w:tr>
    </w:tbl>
    <w:p w14:paraId="1E00EE18" w14:textId="50127EB7" w:rsidR="00D30027" w:rsidRPr="00BB4AA4" w:rsidRDefault="00AB03E0" w:rsidP="00873429">
      <w:pPr>
        <w:pStyle w:val="a4"/>
        <w:tabs>
          <w:tab w:val="left" w:pos="142"/>
        </w:tabs>
        <w:spacing w:before="62"/>
        <w:ind w:left="142" w:firstLine="0"/>
        <w:rPr>
          <w:b/>
          <w:sz w:val="18"/>
          <w:lang w:val="en-US"/>
        </w:rPr>
      </w:pPr>
      <w:r>
        <w:rPr>
          <w:b/>
          <w:position w:val="1"/>
          <w:sz w:val="20"/>
          <w:lang w:val="en-US"/>
        </w:rPr>
        <w:t xml:space="preserve">            </w:t>
      </w:r>
    </w:p>
    <w:tbl>
      <w:tblPr>
        <w:tblStyle w:val="a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2109"/>
        <w:gridCol w:w="8228"/>
      </w:tblGrid>
      <w:tr w:rsidR="007B799D" w14:paraId="216272EE" w14:textId="77777777" w:rsidTr="002E125A">
        <w:tc>
          <w:tcPr>
            <w:tcW w:w="533" w:type="dxa"/>
          </w:tcPr>
          <w:p w14:paraId="24BAC0D9" w14:textId="77777777" w:rsidR="007B799D" w:rsidRPr="007B799D" w:rsidRDefault="007B799D" w:rsidP="007E75A5">
            <w:pPr>
              <w:pStyle w:val="a4"/>
              <w:spacing w:before="0" w:line="276" w:lineRule="auto"/>
              <w:ind w:left="0" w:firstLine="0"/>
              <w:rPr>
                <w:b/>
                <w:sz w:val="20"/>
              </w:rPr>
            </w:pPr>
            <w:r w:rsidRPr="007B799D">
              <w:rPr>
                <w:b/>
                <w:sz w:val="20"/>
              </w:rPr>
              <w:t>3</w:t>
            </w:r>
          </w:p>
        </w:tc>
        <w:tc>
          <w:tcPr>
            <w:tcW w:w="2127" w:type="dxa"/>
          </w:tcPr>
          <w:p w14:paraId="2B850C2A" w14:textId="630425E6" w:rsidR="007B799D" w:rsidRDefault="00982B9E" w:rsidP="007E75A5">
            <w:pPr>
              <w:pStyle w:val="a4"/>
              <w:spacing w:before="0" w:line="276" w:lineRule="auto"/>
              <w:ind w:left="0" w:firstLine="0"/>
              <w:rPr>
                <w:sz w:val="20"/>
              </w:rPr>
            </w:pPr>
            <w:r w:rsidRPr="00982B9E">
              <w:rPr>
                <w:b/>
                <w:w w:val="95"/>
                <w:sz w:val="20"/>
              </w:rPr>
              <w:t xml:space="preserve">Cost </w:t>
            </w:r>
            <w:proofErr w:type="spellStart"/>
            <w:r w:rsidRPr="00982B9E">
              <w:rPr>
                <w:b/>
                <w:w w:val="95"/>
                <w:sz w:val="20"/>
              </w:rPr>
              <w:t>of</w:t>
            </w:r>
            <w:proofErr w:type="spellEnd"/>
            <w:r w:rsidRPr="00982B9E">
              <w:rPr>
                <w:b/>
                <w:w w:val="95"/>
                <w:sz w:val="20"/>
              </w:rPr>
              <w:t xml:space="preserve"> </w:t>
            </w:r>
            <w:proofErr w:type="spellStart"/>
            <w:r w:rsidRPr="00982B9E">
              <w:rPr>
                <w:b/>
                <w:w w:val="95"/>
                <w:sz w:val="20"/>
              </w:rPr>
              <w:t>transportation</w:t>
            </w:r>
            <w:proofErr w:type="spellEnd"/>
          </w:p>
        </w:tc>
        <w:tc>
          <w:tcPr>
            <w:tcW w:w="8424" w:type="dxa"/>
          </w:tcPr>
          <w:p w14:paraId="2A307E1A" w14:textId="7551BBF9" w:rsidR="007B799D" w:rsidRPr="00D874E6" w:rsidRDefault="007B799D" w:rsidP="007E75A5">
            <w:pPr>
              <w:pStyle w:val="a4"/>
              <w:spacing w:before="0" w:line="276" w:lineRule="auto"/>
              <w:ind w:left="0" w:firstLine="0"/>
              <w:rPr>
                <w:sz w:val="20"/>
              </w:rPr>
            </w:pPr>
          </w:p>
        </w:tc>
      </w:tr>
      <w:tr w:rsidR="007B799D" w14:paraId="531560E4" w14:textId="77777777" w:rsidTr="002E125A">
        <w:tc>
          <w:tcPr>
            <w:tcW w:w="533" w:type="dxa"/>
          </w:tcPr>
          <w:p w14:paraId="58DFD2E0" w14:textId="77777777" w:rsidR="007B799D" w:rsidRPr="007B799D" w:rsidRDefault="007B799D" w:rsidP="007E75A5">
            <w:pPr>
              <w:pStyle w:val="a4"/>
              <w:spacing w:before="0" w:line="276" w:lineRule="auto"/>
              <w:ind w:left="0" w:firstLine="0"/>
              <w:rPr>
                <w:b/>
                <w:sz w:val="20"/>
              </w:rPr>
            </w:pPr>
            <w:r w:rsidRPr="007B799D">
              <w:rPr>
                <w:b/>
                <w:sz w:val="20"/>
              </w:rPr>
              <w:t>3.1</w:t>
            </w:r>
          </w:p>
        </w:tc>
        <w:tc>
          <w:tcPr>
            <w:tcW w:w="2127" w:type="dxa"/>
          </w:tcPr>
          <w:p w14:paraId="1DA9C0FB" w14:textId="2E18AA04" w:rsidR="007B799D" w:rsidRDefault="00982B9E" w:rsidP="007E75A5">
            <w:pPr>
              <w:pStyle w:val="a4"/>
              <w:spacing w:before="0" w:line="276" w:lineRule="auto"/>
              <w:ind w:left="0" w:firstLine="0"/>
              <w:rPr>
                <w:sz w:val="20"/>
              </w:rPr>
            </w:pPr>
            <w:r w:rsidRPr="00982B9E">
              <w:rPr>
                <w:b/>
                <w:sz w:val="20"/>
              </w:rPr>
              <w:t xml:space="preserve">Form </w:t>
            </w:r>
            <w:proofErr w:type="spellStart"/>
            <w:r w:rsidRPr="00982B9E">
              <w:rPr>
                <w:b/>
                <w:sz w:val="20"/>
              </w:rPr>
              <w:t>of</w:t>
            </w:r>
            <w:proofErr w:type="spellEnd"/>
            <w:r w:rsidRPr="00982B9E">
              <w:rPr>
                <w:b/>
                <w:sz w:val="20"/>
              </w:rPr>
              <w:t xml:space="preserve"> </w:t>
            </w:r>
            <w:proofErr w:type="spellStart"/>
            <w:r w:rsidRPr="00982B9E">
              <w:rPr>
                <w:b/>
                <w:sz w:val="20"/>
              </w:rPr>
              <w:t>payment</w:t>
            </w:r>
            <w:proofErr w:type="spellEnd"/>
          </w:p>
        </w:tc>
        <w:tc>
          <w:tcPr>
            <w:tcW w:w="8424" w:type="dxa"/>
          </w:tcPr>
          <w:p w14:paraId="145D1C5A" w14:textId="76CB0C5A" w:rsidR="007B799D" w:rsidRPr="00D874E6" w:rsidRDefault="007B799D" w:rsidP="004C5605">
            <w:pPr>
              <w:pStyle w:val="a4"/>
              <w:spacing w:before="0" w:line="276" w:lineRule="auto"/>
              <w:ind w:left="0" w:firstLine="0"/>
              <w:rPr>
                <w:sz w:val="18"/>
                <w:szCs w:val="18"/>
              </w:rPr>
            </w:pPr>
          </w:p>
        </w:tc>
      </w:tr>
      <w:tr w:rsidR="007B799D" w14:paraId="69EF42DD" w14:textId="77777777" w:rsidTr="002E125A">
        <w:tc>
          <w:tcPr>
            <w:tcW w:w="533" w:type="dxa"/>
          </w:tcPr>
          <w:p w14:paraId="7632ED81" w14:textId="77777777" w:rsidR="007B799D" w:rsidRPr="007B799D" w:rsidRDefault="007B799D" w:rsidP="007E75A5">
            <w:pPr>
              <w:pStyle w:val="a4"/>
              <w:spacing w:before="0" w:line="276" w:lineRule="auto"/>
              <w:ind w:left="0" w:firstLine="0"/>
              <w:rPr>
                <w:b/>
                <w:sz w:val="20"/>
                <w:lang w:val="en-US"/>
              </w:rPr>
            </w:pPr>
            <w:r w:rsidRPr="007B799D">
              <w:rPr>
                <w:b/>
                <w:sz w:val="20"/>
              </w:rPr>
              <w:t>3</w:t>
            </w:r>
            <w:r w:rsidRPr="007B799D">
              <w:rPr>
                <w:b/>
                <w:sz w:val="20"/>
                <w:lang w:val="en-US"/>
              </w:rPr>
              <w:t>.2</w:t>
            </w:r>
          </w:p>
        </w:tc>
        <w:tc>
          <w:tcPr>
            <w:tcW w:w="2127" w:type="dxa"/>
          </w:tcPr>
          <w:p w14:paraId="1ACE7689" w14:textId="1102A351" w:rsidR="007B799D" w:rsidRPr="00EB6614" w:rsidRDefault="00982B9E" w:rsidP="007E75A5">
            <w:pPr>
              <w:pStyle w:val="a4"/>
              <w:spacing w:before="0" w:line="276" w:lineRule="auto"/>
              <w:ind w:left="0" w:firstLine="0"/>
              <w:rPr>
                <w:b/>
                <w:sz w:val="20"/>
              </w:rPr>
            </w:pPr>
            <w:proofErr w:type="spellStart"/>
            <w:r w:rsidRPr="00982B9E">
              <w:rPr>
                <w:b/>
                <w:sz w:val="20"/>
              </w:rPr>
              <w:t>Payment</w:t>
            </w:r>
            <w:proofErr w:type="spellEnd"/>
            <w:r w:rsidRPr="00982B9E">
              <w:rPr>
                <w:b/>
                <w:sz w:val="20"/>
              </w:rPr>
              <w:t xml:space="preserve"> </w:t>
            </w:r>
            <w:proofErr w:type="spellStart"/>
            <w:r w:rsidRPr="00982B9E">
              <w:rPr>
                <w:b/>
                <w:sz w:val="20"/>
              </w:rPr>
              <w:t>term</w:t>
            </w:r>
            <w:proofErr w:type="spellEnd"/>
          </w:p>
        </w:tc>
        <w:tc>
          <w:tcPr>
            <w:tcW w:w="8424" w:type="dxa"/>
          </w:tcPr>
          <w:p w14:paraId="7DA6253B" w14:textId="7DD07426" w:rsidR="007B799D" w:rsidRPr="00D874E6" w:rsidRDefault="007B799D" w:rsidP="004C5605">
            <w:pPr>
              <w:pStyle w:val="a4"/>
              <w:spacing w:before="0" w:line="276" w:lineRule="auto"/>
              <w:ind w:left="0" w:firstLine="0"/>
              <w:rPr>
                <w:sz w:val="18"/>
                <w:szCs w:val="18"/>
              </w:rPr>
            </w:pPr>
          </w:p>
        </w:tc>
      </w:tr>
      <w:tr w:rsidR="007B799D" w14:paraId="190009C5" w14:textId="77777777" w:rsidTr="002E125A">
        <w:tc>
          <w:tcPr>
            <w:tcW w:w="533" w:type="dxa"/>
          </w:tcPr>
          <w:p w14:paraId="1AE510FF" w14:textId="77777777" w:rsidR="007B799D" w:rsidRPr="007B799D" w:rsidRDefault="007B799D" w:rsidP="007E75A5">
            <w:pPr>
              <w:pStyle w:val="a4"/>
              <w:spacing w:before="0" w:line="276" w:lineRule="auto"/>
              <w:ind w:left="0" w:firstLine="0"/>
              <w:rPr>
                <w:b/>
                <w:sz w:val="20"/>
                <w:lang w:val="en-US"/>
              </w:rPr>
            </w:pPr>
            <w:r w:rsidRPr="007B799D">
              <w:rPr>
                <w:b/>
                <w:sz w:val="20"/>
                <w:lang w:val="en-US"/>
              </w:rPr>
              <w:t>4</w:t>
            </w:r>
          </w:p>
        </w:tc>
        <w:tc>
          <w:tcPr>
            <w:tcW w:w="2127" w:type="dxa"/>
          </w:tcPr>
          <w:p w14:paraId="60C9D203" w14:textId="04E0F249" w:rsidR="007B799D" w:rsidRPr="00EB6614" w:rsidRDefault="00982B9E" w:rsidP="007E75A5">
            <w:pPr>
              <w:pStyle w:val="a4"/>
              <w:spacing w:before="0" w:line="276" w:lineRule="auto"/>
              <w:ind w:left="0" w:firstLine="0"/>
              <w:rPr>
                <w:b/>
                <w:sz w:val="20"/>
              </w:rPr>
            </w:pPr>
            <w:proofErr w:type="spellStart"/>
            <w:r w:rsidRPr="00982B9E">
              <w:rPr>
                <w:b/>
                <w:position w:val="1"/>
                <w:sz w:val="20"/>
              </w:rPr>
              <w:t>Required</w:t>
            </w:r>
            <w:proofErr w:type="spellEnd"/>
            <w:r w:rsidRPr="00982B9E">
              <w:rPr>
                <w:b/>
                <w:position w:val="1"/>
                <w:sz w:val="20"/>
              </w:rPr>
              <w:t xml:space="preserve"> </w:t>
            </w:r>
            <w:proofErr w:type="spellStart"/>
            <w:r w:rsidRPr="00982B9E">
              <w:rPr>
                <w:b/>
                <w:position w:val="1"/>
                <w:sz w:val="20"/>
              </w:rPr>
              <w:t>vehicle</w:t>
            </w:r>
            <w:proofErr w:type="spellEnd"/>
            <w:r w:rsidRPr="00982B9E">
              <w:rPr>
                <w:b/>
                <w:position w:val="1"/>
                <w:sz w:val="20"/>
              </w:rPr>
              <w:t xml:space="preserve"> </w:t>
            </w:r>
            <w:proofErr w:type="spellStart"/>
            <w:r w:rsidRPr="00982B9E">
              <w:rPr>
                <w:b/>
                <w:position w:val="1"/>
                <w:sz w:val="20"/>
              </w:rPr>
              <w:t>type</w:t>
            </w:r>
            <w:proofErr w:type="spellEnd"/>
          </w:p>
        </w:tc>
        <w:tc>
          <w:tcPr>
            <w:tcW w:w="8424" w:type="dxa"/>
          </w:tcPr>
          <w:p w14:paraId="398AB2F4" w14:textId="16B426BA" w:rsidR="007B799D" w:rsidRPr="00D874E6" w:rsidRDefault="007B799D" w:rsidP="00CE456A">
            <w:pPr>
              <w:pStyle w:val="a4"/>
              <w:spacing w:before="0" w:line="276" w:lineRule="auto"/>
              <w:ind w:left="0" w:firstLine="0"/>
              <w:rPr>
                <w:sz w:val="20"/>
              </w:rPr>
            </w:pPr>
          </w:p>
        </w:tc>
      </w:tr>
    </w:tbl>
    <w:p w14:paraId="318376DA" w14:textId="366D1A63" w:rsidR="001828A8" w:rsidRDefault="00982B9E" w:rsidP="00FD7E3C">
      <w:pPr>
        <w:pStyle w:val="a4"/>
        <w:tabs>
          <w:tab w:val="left" w:pos="543"/>
          <w:tab w:val="left" w:pos="544"/>
        </w:tabs>
        <w:spacing w:before="62"/>
        <w:ind w:firstLine="0"/>
        <w:rPr>
          <w:b/>
          <w:spacing w:val="-1"/>
          <w:sz w:val="18"/>
        </w:rPr>
      </w:pPr>
      <w:proofErr w:type="spellStart"/>
      <w:r w:rsidRPr="00982B9E">
        <w:rPr>
          <w:b/>
          <w:spacing w:val="-1"/>
          <w:sz w:val="18"/>
        </w:rPr>
        <w:t>Dedicated</w:t>
      </w:r>
      <w:proofErr w:type="spellEnd"/>
      <w:r w:rsidRPr="00982B9E">
        <w:rPr>
          <w:b/>
          <w:spacing w:val="-1"/>
          <w:sz w:val="18"/>
        </w:rPr>
        <w:t xml:space="preserve"> </w:t>
      </w:r>
      <w:proofErr w:type="spellStart"/>
      <w:r w:rsidRPr="00982B9E">
        <w:rPr>
          <w:b/>
          <w:spacing w:val="-1"/>
          <w:sz w:val="18"/>
        </w:rPr>
        <w:t>rolling</w:t>
      </w:r>
      <w:proofErr w:type="spellEnd"/>
      <w:r w:rsidRPr="00982B9E">
        <w:rPr>
          <w:b/>
          <w:spacing w:val="-1"/>
          <w:sz w:val="18"/>
        </w:rPr>
        <w:t xml:space="preserve"> </w:t>
      </w:r>
      <w:proofErr w:type="spellStart"/>
      <w:r w:rsidRPr="00982B9E">
        <w:rPr>
          <w:b/>
          <w:spacing w:val="-1"/>
          <w:sz w:val="18"/>
        </w:rPr>
        <w:t>stock</w:t>
      </w:r>
      <w:proofErr w:type="spellEnd"/>
      <w:r w:rsidR="00500D7F" w:rsidRPr="00FD7E3C">
        <w:rPr>
          <w:b/>
          <w:spacing w:val="-1"/>
          <w:sz w:val="18"/>
        </w:rPr>
        <w:t>:</w:t>
      </w:r>
    </w:p>
    <w:p w14:paraId="1B734A16" w14:textId="69422C31" w:rsidR="001828A8" w:rsidRDefault="001828A8" w:rsidP="008A6E54">
      <w:pPr>
        <w:pStyle w:val="a4"/>
        <w:tabs>
          <w:tab w:val="left" w:pos="543"/>
          <w:tab w:val="left" w:pos="544"/>
        </w:tabs>
        <w:spacing w:before="62"/>
        <w:ind w:firstLine="0"/>
        <w:rPr>
          <w:b/>
          <w:sz w:val="4"/>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6"/>
        <w:gridCol w:w="5386"/>
      </w:tblGrid>
      <w:tr w:rsidR="001828A8" w:rsidRPr="00D874E6" w14:paraId="46F3DF41" w14:textId="77777777">
        <w:trPr>
          <w:trHeight w:val="268"/>
        </w:trPr>
        <w:tc>
          <w:tcPr>
            <w:tcW w:w="5386" w:type="dxa"/>
          </w:tcPr>
          <w:p w14:paraId="30EDED02" w14:textId="2AA65115" w:rsidR="001828A8" w:rsidRPr="00982B9E" w:rsidRDefault="00982B9E" w:rsidP="00982B9E">
            <w:pPr>
              <w:pStyle w:val="TableParagraph"/>
              <w:spacing w:before="1"/>
              <w:ind w:left="30"/>
              <w:rPr>
                <w:b/>
                <w:sz w:val="20"/>
                <w:lang w:val="en-US"/>
              </w:rPr>
            </w:pPr>
            <w:r w:rsidRPr="00982B9E">
              <w:rPr>
                <w:b/>
                <w:sz w:val="20"/>
                <w:lang w:val="en-US"/>
              </w:rPr>
              <w:t xml:space="preserve">Tractor unit </w:t>
            </w:r>
          </w:p>
        </w:tc>
        <w:tc>
          <w:tcPr>
            <w:tcW w:w="5386" w:type="dxa"/>
          </w:tcPr>
          <w:p w14:paraId="32AA365A" w14:textId="2221B1FD" w:rsidR="001828A8" w:rsidRPr="00D874E6" w:rsidRDefault="00982B9E" w:rsidP="00703828">
            <w:pPr>
              <w:pStyle w:val="TableParagraph"/>
              <w:spacing w:before="1"/>
              <w:ind w:left="29"/>
              <w:rPr>
                <w:sz w:val="20"/>
              </w:rPr>
            </w:pPr>
            <w:r w:rsidRPr="00982B9E">
              <w:rPr>
                <w:sz w:val="20"/>
                <w:lang w:val="en-US"/>
              </w:rPr>
              <w:t>Trailer</w:t>
            </w:r>
            <w:r w:rsidR="00500D7F" w:rsidRPr="00982B9E">
              <w:rPr>
                <w:sz w:val="20"/>
                <w:lang w:val="en-US"/>
              </w:rPr>
              <w:t>:</w:t>
            </w:r>
          </w:p>
        </w:tc>
      </w:tr>
      <w:tr w:rsidR="001828A8" w14:paraId="7002387D" w14:textId="77777777">
        <w:trPr>
          <w:trHeight w:val="268"/>
        </w:trPr>
        <w:tc>
          <w:tcPr>
            <w:tcW w:w="10772" w:type="dxa"/>
            <w:gridSpan w:val="2"/>
          </w:tcPr>
          <w:p w14:paraId="14C8A22C" w14:textId="49816114" w:rsidR="001828A8" w:rsidRDefault="00982B9E" w:rsidP="000A7243">
            <w:pPr>
              <w:pStyle w:val="TableParagraph"/>
              <w:spacing w:before="1"/>
              <w:ind w:left="30"/>
              <w:rPr>
                <w:sz w:val="20"/>
              </w:rPr>
            </w:pPr>
            <w:r w:rsidRPr="00982B9E">
              <w:rPr>
                <w:w w:val="95"/>
                <w:sz w:val="20"/>
              </w:rPr>
              <w:t xml:space="preserve">Driver </w:t>
            </w:r>
          </w:p>
        </w:tc>
      </w:tr>
      <w:tr w:rsidR="001828A8" w14:paraId="6175BA68" w14:textId="77777777">
        <w:trPr>
          <w:trHeight w:val="268"/>
        </w:trPr>
        <w:tc>
          <w:tcPr>
            <w:tcW w:w="5386" w:type="dxa"/>
          </w:tcPr>
          <w:p w14:paraId="203E10B1" w14:textId="03761CED" w:rsidR="001828A8" w:rsidRDefault="00982B9E" w:rsidP="00DA034A">
            <w:pPr>
              <w:pStyle w:val="TableParagraph"/>
              <w:spacing w:before="1"/>
              <w:ind w:left="30"/>
              <w:rPr>
                <w:sz w:val="20"/>
              </w:rPr>
            </w:pPr>
            <w:proofErr w:type="spellStart"/>
            <w:r w:rsidRPr="00982B9E">
              <w:rPr>
                <w:sz w:val="20"/>
              </w:rPr>
              <w:t>Telephone</w:t>
            </w:r>
            <w:proofErr w:type="spellEnd"/>
            <w:r w:rsidR="00DA034A">
              <w:rPr>
                <w:sz w:val="20"/>
              </w:rPr>
              <w:t xml:space="preserve"> </w:t>
            </w:r>
          </w:p>
        </w:tc>
        <w:tc>
          <w:tcPr>
            <w:tcW w:w="5386" w:type="dxa"/>
          </w:tcPr>
          <w:p w14:paraId="081324C1" w14:textId="740A7B1F" w:rsidR="001828A8" w:rsidRPr="003F58A2" w:rsidRDefault="00982B9E" w:rsidP="003F58A2">
            <w:pPr>
              <w:pStyle w:val="TableParagraph"/>
              <w:spacing w:before="1"/>
              <w:ind w:left="29"/>
              <w:rPr>
                <w:sz w:val="20"/>
                <w:lang w:val="en-US"/>
              </w:rPr>
            </w:pPr>
            <w:r>
              <w:rPr>
                <w:sz w:val="20"/>
                <w:lang w:val="en-US"/>
              </w:rPr>
              <w:t>BY</w:t>
            </w:r>
            <w:r w:rsidR="003F58A2">
              <w:rPr>
                <w:sz w:val="20"/>
              </w:rPr>
              <w:t xml:space="preserve"> </w:t>
            </w:r>
          </w:p>
        </w:tc>
      </w:tr>
      <w:tr w:rsidR="001828A8" w:rsidRPr="00D874E6" w14:paraId="6485AD7B" w14:textId="77777777">
        <w:trPr>
          <w:trHeight w:val="268"/>
        </w:trPr>
        <w:tc>
          <w:tcPr>
            <w:tcW w:w="10772" w:type="dxa"/>
            <w:gridSpan w:val="2"/>
          </w:tcPr>
          <w:p w14:paraId="7C7D0DC1" w14:textId="65406FB6" w:rsidR="001828A8" w:rsidRPr="00982B9E" w:rsidRDefault="00982B9E" w:rsidP="003F58A2">
            <w:pPr>
              <w:pStyle w:val="TableParagraph"/>
              <w:spacing w:before="1"/>
              <w:ind w:left="30"/>
              <w:rPr>
                <w:sz w:val="20"/>
                <w:lang w:val="en-US"/>
              </w:rPr>
            </w:pPr>
            <w:r w:rsidRPr="00982B9E">
              <w:rPr>
                <w:sz w:val="20"/>
                <w:lang w:val="en-US"/>
              </w:rPr>
              <w:t xml:space="preserve">Passport </w:t>
            </w:r>
          </w:p>
        </w:tc>
      </w:tr>
    </w:tbl>
    <w:p w14:paraId="775D3800" w14:textId="73E5C063" w:rsidR="00EA34B9" w:rsidRPr="00982B9E" w:rsidRDefault="00EA34B9" w:rsidP="007E75A5">
      <w:pPr>
        <w:pStyle w:val="1"/>
        <w:tabs>
          <w:tab w:val="left" w:pos="709"/>
        </w:tabs>
        <w:spacing w:before="1"/>
        <w:ind w:left="142"/>
        <w:rPr>
          <w:spacing w:val="-1"/>
          <w:lang w:val="en-US"/>
        </w:rPr>
      </w:pPr>
      <w:r w:rsidRPr="00982B9E">
        <w:rPr>
          <w:position w:val="1"/>
          <w:lang w:val="en-US"/>
        </w:rPr>
        <w:tab/>
      </w:r>
    </w:p>
    <w:p w14:paraId="4E3A3C8E" w14:textId="7C2C72BD" w:rsidR="001828A8" w:rsidRPr="00982B9E" w:rsidRDefault="007E75A5" w:rsidP="007E75A5">
      <w:pPr>
        <w:pStyle w:val="1"/>
        <w:tabs>
          <w:tab w:val="left" w:pos="709"/>
        </w:tabs>
        <w:spacing w:before="1"/>
        <w:ind w:left="142"/>
        <w:rPr>
          <w:b w:val="0"/>
          <w:bCs w:val="0"/>
          <w:sz w:val="18"/>
          <w:szCs w:val="18"/>
          <w:lang w:val="en-US"/>
        </w:rPr>
      </w:pPr>
      <w:r w:rsidRPr="00982B9E">
        <w:rPr>
          <w:spacing w:val="-1"/>
          <w:lang w:val="en-US"/>
        </w:rPr>
        <w:t>5</w:t>
      </w:r>
      <w:r w:rsidRPr="00982B9E">
        <w:rPr>
          <w:spacing w:val="-1"/>
          <w:lang w:val="en-US"/>
        </w:rPr>
        <w:tab/>
      </w:r>
      <w:r w:rsidR="00982B9E" w:rsidRPr="00982B9E">
        <w:rPr>
          <w:spacing w:val="-1"/>
          <w:lang w:val="en-US"/>
        </w:rPr>
        <w:t>Basic conditions</w:t>
      </w:r>
      <w:r w:rsidR="00500D7F" w:rsidRPr="00982B9E">
        <w:rPr>
          <w:spacing w:val="-1"/>
          <w:lang w:val="en-US"/>
        </w:rPr>
        <w:t>:</w:t>
      </w:r>
    </w:p>
    <w:p w14:paraId="1B589CC0" w14:textId="08002D9D" w:rsidR="00982B9E" w:rsidRDefault="00982B9E" w:rsidP="00982B9E">
      <w:pPr>
        <w:pStyle w:val="a3"/>
        <w:tabs>
          <w:tab w:val="left" w:pos="10888"/>
        </w:tabs>
        <w:spacing w:line="230" w:lineRule="auto"/>
        <w:ind w:left="147" w:right="119"/>
        <w:jc w:val="both"/>
        <w:rPr>
          <w:lang w:val="en-US"/>
        </w:rPr>
      </w:pPr>
      <w:r w:rsidRPr="00982B9E">
        <w:rPr>
          <w:lang w:val="en-US"/>
        </w:rPr>
        <w:t xml:space="preserve">This application has the force of acceptance in respect of this carriage in accordance with the contract of carriage </w:t>
      </w:r>
      <w:r w:rsidR="00065D95" w:rsidRPr="00982B9E">
        <w:rPr>
          <w:lang w:val="en-US"/>
        </w:rPr>
        <w:t>.</w:t>
      </w:r>
      <w:r w:rsidR="00500D7F" w:rsidRPr="00982B9E">
        <w:rPr>
          <w:spacing w:val="1"/>
          <w:lang w:val="en-US"/>
        </w:rPr>
        <w:t xml:space="preserve"> </w:t>
      </w:r>
      <w:r w:rsidRPr="00982B9E">
        <w:rPr>
          <w:lang w:val="en-US"/>
        </w:rPr>
        <w:t>A facsimile copy is valid. Acceptance in the form of an electronic document has the legal force of acceptance of the terms of the contract. By proceeding with the execution of the application without formal confirmation by seal or electronic notification, the contractor explicitly agrees to the terms of the application regarding the fulfillment of obligations under the contract. Transfer of rights under this carriage to another carrier only with written notification and consent of the Forwarder. Mandatory informing of the Customer about the transp</w:t>
      </w:r>
      <w:r>
        <w:rPr>
          <w:lang w:val="en-US"/>
        </w:rPr>
        <w:t xml:space="preserve">ortation status. The protection of </w:t>
      </w:r>
      <w:r w:rsidRPr="00982B9E">
        <w:rPr>
          <w:lang w:val="en-US"/>
        </w:rPr>
        <w:t>the Customer's commercial interest is mandatory.</w:t>
      </w:r>
    </w:p>
    <w:p w14:paraId="561F73FB" w14:textId="77777777" w:rsidR="00982B9E" w:rsidRDefault="00982B9E" w:rsidP="00982B9E">
      <w:pPr>
        <w:pStyle w:val="a3"/>
        <w:tabs>
          <w:tab w:val="left" w:pos="10888"/>
        </w:tabs>
        <w:spacing w:line="230" w:lineRule="auto"/>
        <w:ind w:left="147" w:right="119"/>
        <w:jc w:val="both"/>
        <w:rPr>
          <w:spacing w:val="-1"/>
          <w:lang w:val="en-US"/>
        </w:rPr>
      </w:pPr>
    </w:p>
    <w:p w14:paraId="34154FCA" w14:textId="4273262B" w:rsidR="001828A8" w:rsidRPr="00982B9E" w:rsidRDefault="00982B9E" w:rsidP="00982B9E">
      <w:pPr>
        <w:pStyle w:val="a3"/>
        <w:tabs>
          <w:tab w:val="left" w:pos="10888"/>
        </w:tabs>
        <w:spacing w:line="230" w:lineRule="auto"/>
        <w:ind w:left="147" w:right="119"/>
        <w:jc w:val="both"/>
        <w:rPr>
          <w:lang w:val="en-US"/>
        </w:rPr>
      </w:pPr>
      <w:r>
        <w:rPr>
          <w:spacing w:val="-1"/>
          <w:lang w:val="en-US"/>
        </w:rPr>
        <w:t>6</w:t>
      </w:r>
      <w:r w:rsidRPr="00982B9E">
        <w:rPr>
          <w:spacing w:val="-1"/>
          <w:lang w:val="en-US"/>
        </w:rPr>
        <w:t xml:space="preserve">            Additional conditions:</w:t>
      </w:r>
    </w:p>
    <w:p w14:paraId="18C99CF6" w14:textId="51852C98" w:rsidR="00982B9E" w:rsidRPr="00982B9E" w:rsidRDefault="00982B9E" w:rsidP="00982B9E">
      <w:pPr>
        <w:pStyle w:val="a3"/>
        <w:spacing w:line="230" w:lineRule="auto"/>
        <w:ind w:left="147" w:right="248"/>
        <w:jc w:val="both"/>
        <w:rPr>
          <w:lang w:val="en-US"/>
        </w:rPr>
      </w:pPr>
      <w:r w:rsidRPr="00982B9E">
        <w:rPr>
          <w:lang w:val="en-US"/>
        </w:rPr>
        <w:t>According to this Application, the Freight Forwarder undertakes to transport the cargo entrusted to him by the Customer to the destination, on time and along the route established by the Customer. The forwarder bears joint and several financial responsibility (jointly with the involved carrier, in case of involvement of third-party carriers) for the cargo accepted for transportation and bears corresponding responsibility for losses caused to the Customer by non-fulfillment or improper fulfillment of its obligations for cargo transportation. An application signed by the parties and sent by fax or e-mail is legally binding. For failure of loading by the guilty party (failure to provide transport by the carrier or failure to provide cargo by the shipper), a fine of 20% of the cost of transportation is paid. In case of downtime, the driver must obtain all necessary documents confirming the fact of downtime; otherwise, no downtime payment will be made. Disputes in the execution of this agreement are resolved through negotiations, and if no agreement is reached, disputes are considered in court.</w:t>
      </w:r>
    </w:p>
    <w:p w14:paraId="22177238" w14:textId="099736A1" w:rsidR="0017236E" w:rsidRPr="00982B9E" w:rsidRDefault="00982B9E" w:rsidP="00982B9E">
      <w:pPr>
        <w:pStyle w:val="a3"/>
        <w:spacing w:line="230" w:lineRule="auto"/>
        <w:ind w:left="147" w:right="248"/>
        <w:jc w:val="both"/>
        <w:rPr>
          <w:b/>
          <w:bCs/>
          <w:sz w:val="11"/>
          <w:lang w:val="en-US"/>
        </w:rPr>
      </w:pPr>
      <w:r w:rsidRPr="00982B9E">
        <w:rPr>
          <w:lang w:val="en-US"/>
        </w:rPr>
        <w:t>The facsimile copy and the electronic version (transmitted by e-mail) are legally binding and are the basis for legal proceedings.</w:t>
      </w:r>
    </w:p>
    <w:p w14:paraId="7885954C" w14:textId="77777777" w:rsidR="0017236E" w:rsidRPr="00982B9E" w:rsidRDefault="0017236E" w:rsidP="007E75A5">
      <w:pPr>
        <w:pStyle w:val="1"/>
        <w:tabs>
          <w:tab w:val="left" w:pos="851"/>
        </w:tabs>
        <w:spacing w:before="27"/>
        <w:ind w:left="142"/>
        <w:rPr>
          <w:b w:val="0"/>
          <w:bCs w:val="0"/>
          <w:sz w:val="11"/>
          <w:szCs w:val="18"/>
          <w:lang w:val="en-US"/>
        </w:rPr>
      </w:pPr>
    </w:p>
    <w:p w14:paraId="37BD8556" w14:textId="4BE1CD85" w:rsidR="001828A8" w:rsidRPr="00187F8C" w:rsidRDefault="00982B9E" w:rsidP="007E75A5">
      <w:pPr>
        <w:pStyle w:val="1"/>
        <w:tabs>
          <w:tab w:val="left" w:pos="851"/>
        </w:tabs>
        <w:spacing w:before="27"/>
        <w:ind w:left="142"/>
        <w:rPr>
          <w:sz w:val="18"/>
          <w:lang w:val="en-US"/>
        </w:rPr>
      </w:pPr>
      <w:r w:rsidRPr="00187F8C">
        <w:rPr>
          <w:spacing w:val="-1"/>
          <w:lang w:val="en-US"/>
        </w:rPr>
        <w:t>Penalties</w:t>
      </w:r>
      <w:r w:rsidR="00500D7F" w:rsidRPr="00187F8C">
        <w:rPr>
          <w:spacing w:val="-1"/>
          <w:lang w:val="en-US"/>
        </w:rPr>
        <w:t>:</w:t>
      </w:r>
    </w:p>
    <w:p w14:paraId="23369FB8" w14:textId="77777777" w:rsidR="00187F8C" w:rsidRDefault="00187F8C" w:rsidP="00022BE6">
      <w:pPr>
        <w:pStyle w:val="a3"/>
        <w:spacing w:line="205" w:lineRule="exact"/>
        <w:ind w:left="147"/>
        <w:jc w:val="both"/>
        <w:rPr>
          <w:spacing w:val="-1"/>
          <w:lang w:val="en-US"/>
        </w:rPr>
      </w:pPr>
      <w:r w:rsidRPr="00187F8C">
        <w:rPr>
          <w:spacing w:val="-1"/>
          <w:lang w:val="en-US"/>
        </w:rPr>
        <w:t>In case of delay in loading or unloading, the carrier pays a fine of 100 (One hundred) dollars for each day of delay. In case of failure of loading due to the fault of one of the parties, the guilty party pays the victim a fine in the amount of 20% of the transportation amount.</w:t>
      </w:r>
    </w:p>
    <w:p w14:paraId="0EBD2566" w14:textId="77777777" w:rsidR="00187F8C" w:rsidRPr="00187F8C" w:rsidRDefault="00187F8C" w:rsidP="00187F8C">
      <w:pPr>
        <w:pStyle w:val="a3"/>
        <w:spacing w:line="205" w:lineRule="exact"/>
        <w:ind w:left="147"/>
        <w:jc w:val="both"/>
        <w:rPr>
          <w:spacing w:val="-1"/>
          <w:lang w:val="en-US"/>
        </w:rPr>
      </w:pPr>
      <w:r w:rsidRPr="00187F8C">
        <w:rPr>
          <w:spacing w:val="-1"/>
          <w:lang w:val="en-US"/>
        </w:rPr>
        <w:t>The liability of the parties, which is not defined in this Application, is defined in the contract.</w:t>
      </w:r>
    </w:p>
    <w:p w14:paraId="27B65904" w14:textId="74BAFF38" w:rsidR="001828A8" w:rsidRPr="00187F8C" w:rsidRDefault="00187F8C" w:rsidP="00187F8C">
      <w:pPr>
        <w:pStyle w:val="a3"/>
        <w:spacing w:line="205" w:lineRule="exact"/>
        <w:ind w:left="147"/>
        <w:jc w:val="both"/>
        <w:rPr>
          <w:spacing w:val="-1"/>
          <w:lang w:val="en-US"/>
        </w:rPr>
      </w:pPr>
      <w:r w:rsidRPr="00187F8C">
        <w:rPr>
          <w:spacing w:val="-1"/>
          <w:lang w:val="en-US"/>
        </w:rPr>
        <w:t>48 hours are given for loading and unloading, and if the car is, idle for more than the specified hours, an idle fee of 100 (one hundred) dollars is paid for each day of downtime. Within the framework of loading/unloading of bulk cargo for 24 hours, including customs posts is considered as a loading point.</w:t>
      </w:r>
      <w:r>
        <w:rPr>
          <w:noProof/>
          <w:lang w:eastAsia="ru-RU"/>
        </w:rPr>
        <mc:AlternateContent>
          <mc:Choice Requires="wps">
            <w:drawing>
              <wp:anchor distT="0" distB="0" distL="0" distR="0" simplePos="0" relativeHeight="251659776" behindDoc="1" locked="0" layoutInCell="1" allowOverlap="1" wp14:anchorId="795E3DEF" wp14:editId="2C3E7FD6">
                <wp:simplePos x="0" y="0"/>
                <wp:positionH relativeFrom="page">
                  <wp:posOffset>366395</wp:posOffset>
                </wp:positionH>
                <wp:positionV relativeFrom="paragraph">
                  <wp:posOffset>454660</wp:posOffset>
                </wp:positionV>
                <wp:extent cx="684022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77 577"/>
                            <a:gd name="T1" fmla="*/ T0 w 10772"/>
                            <a:gd name="T2" fmla="+- 0 11349 577"/>
                            <a:gd name="T3" fmla="*/ T2 w 10772"/>
                          </a:gdLst>
                          <a:ahLst/>
                          <a:cxnLst>
                            <a:cxn ang="0">
                              <a:pos x="T1" y="0"/>
                            </a:cxn>
                            <a:cxn ang="0">
                              <a:pos x="T3" y="0"/>
                            </a:cxn>
                          </a:cxnLst>
                          <a:rect l="0" t="0" r="r" b="b"/>
                          <a:pathLst>
                            <a:path w="10772">
                              <a:moveTo>
                                <a:pt x="0" y="0"/>
                              </a:moveTo>
                              <a:lnTo>
                                <a:pt x="107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6326" id="Freeform 6" o:spid="_x0000_s1026" style="position:absolute;margin-left:28.85pt;margin-top:35.8pt;width:538.6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" path="m,l10772,e" filled="f">
                <v:path arrowok="t" o:connecttype="custom" o:connectlocs="0,0;6840220,0" o:connectangles="0,0"/>
                <w10:wrap type="topAndBottom" anchorx="page"/>
              </v:shape>
            </w:pict>
          </mc:Fallback>
        </mc:AlternateContent>
      </w:r>
    </w:p>
    <w:p w14:paraId="0EA46551" w14:textId="1DD95695" w:rsidR="004D404F" w:rsidRPr="00187F8C" w:rsidRDefault="004D404F" w:rsidP="00436959">
      <w:pPr>
        <w:pStyle w:val="a3"/>
        <w:spacing w:before="125"/>
        <w:ind w:left="147"/>
        <w:rPr>
          <w:spacing w:val="-1"/>
          <w:lang w:val="en-US"/>
        </w:rPr>
      </w:pPr>
    </w:p>
    <w:p w14:paraId="1715511E" w14:textId="07262254" w:rsidR="00C444EB" w:rsidRPr="00187F8C" w:rsidRDefault="00C444EB" w:rsidP="00436959">
      <w:pPr>
        <w:pStyle w:val="a3"/>
        <w:spacing w:before="125"/>
        <w:ind w:left="147"/>
        <w:rPr>
          <w:spacing w:val="-1"/>
          <w:lang w:val="en-US"/>
        </w:rPr>
      </w:pPr>
    </w:p>
    <w:p w14:paraId="53275AB0" w14:textId="6ED5DF5F" w:rsidR="00C751C5" w:rsidRPr="00187F8C" w:rsidRDefault="00C751C5" w:rsidP="00436959">
      <w:pPr>
        <w:pStyle w:val="a3"/>
        <w:spacing w:before="125"/>
        <w:ind w:left="147"/>
        <w:rPr>
          <w:spacing w:val="-1"/>
          <w:lang w:val="en-US"/>
        </w:rPr>
      </w:pPr>
    </w:p>
    <w:p w14:paraId="4C4207B0" w14:textId="77777777" w:rsidR="00022BE6" w:rsidRPr="00187F8C" w:rsidRDefault="00022BE6" w:rsidP="00436959">
      <w:pPr>
        <w:pStyle w:val="a3"/>
        <w:spacing w:before="63"/>
        <w:ind w:left="147"/>
        <w:rPr>
          <w:spacing w:val="-1"/>
          <w:lang w:val="en-US"/>
        </w:rPr>
      </w:pPr>
    </w:p>
    <w:p w14:paraId="210B6D2D" w14:textId="77777777" w:rsidR="00022BE6" w:rsidRPr="00187F8C" w:rsidRDefault="00022BE6" w:rsidP="00436959">
      <w:pPr>
        <w:pStyle w:val="a3"/>
        <w:spacing w:before="63"/>
        <w:ind w:left="147"/>
        <w:rPr>
          <w:spacing w:val="-1"/>
          <w:lang w:val="en-US"/>
        </w:rPr>
      </w:pPr>
    </w:p>
    <w:p w14:paraId="1210F37C" w14:textId="6ADCD3B4" w:rsidR="00436959" w:rsidRPr="00187F8C" w:rsidRDefault="00187F8C" w:rsidP="00436959">
      <w:pPr>
        <w:pStyle w:val="a3"/>
        <w:spacing w:before="63"/>
        <w:ind w:left="147"/>
        <w:rPr>
          <w:lang w:val="en-US"/>
        </w:rPr>
      </w:pPr>
      <w:r w:rsidRPr="00187F8C">
        <w:rPr>
          <w:spacing w:val="-1"/>
          <w:lang w:val="en-US"/>
        </w:rPr>
        <w:lastRenderedPageBreak/>
        <w:t>We agree with the conditions of transportation</w:t>
      </w:r>
      <w:r w:rsidR="00436959" w:rsidRPr="00187F8C">
        <w:rPr>
          <w:lang w:val="en-US"/>
        </w:rPr>
        <w:t>.</w:t>
      </w:r>
    </w:p>
    <w:p w14:paraId="2F599179" w14:textId="77777777" w:rsidR="00436959" w:rsidRPr="00187F8C" w:rsidRDefault="00436959" w:rsidP="00436959">
      <w:pPr>
        <w:pStyle w:val="a3"/>
        <w:spacing w:before="10"/>
        <w:rPr>
          <w:sz w:val="11"/>
          <w:lang w:val="en-US"/>
        </w:rPr>
      </w:pPr>
    </w:p>
    <w:p w14:paraId="083CEC3F" w14:textId="3C814C98" w:rsidR="00436959" w:rsidRPr="00D874E6" w:rsidRDefault="00187F8C" w:rsidP="00187F8C">
      <w:pPr>
        <w:pStyle w:val="2"/>
        <w:tabs>
          <w:tab w:val="left" w:pos="5589"/>
        </w:tabs>
        <w:spacing w:before="66"/>
        <w:rPr>
          <w:b w:val="0"/>
          <w:sz w:val="9"/>
        </w:rPr>
      </w:pPr>
      <w:r w:rsidRPr="00187F8C">
        <w:rPr>
          <w:lang w:val="en-US"/>
        </w:rPr>
        <w:t>Customer</w:t>
      </w:r>
      <w:r w:rsidR="00436959" w:rsidRPr="00187F8C">
        <w:rPr>
          <w:lang w:val="en-US"/>
        </w:rPr>
        <w:t>:</w:t>
      </w:r>
      <w:r w:rsidR="00436959" w:rsidRPr="00187F8C">
        <w:rPr>
          <w:lang w:val="en-US"/>
        </w:rPr>
        <w:tab/>
      </w:r>
      <w:r w:rsidRPr="00187F8C">
        <w:rPr>
          <w:spacing w:val="-1"/>
          <w:position w:val="1"/>
          <w:lang w:val="en-US"/>
        </w:rPr>
        <w:t>Freight Forwarder</w:t>
      </w:r>
      <w:r w:rsidR="00436959" w:rsidRPr="00187F8C">
        <w:rPr>
          <w:spacing w:val="-1"/>
          <w:position w:val="1"/>
          <w:lang w:val="en-US"/>
        </w:rPr>
        <w:t>:</w:t>
      </w:r>
      <w:r w:rsidR="00436959" w:rsidRPr="00187F8C">
        <w:rPr>
          <w:spacing w:val="-8"/>
          <w:position w:val="1"/>
          <w:lang w:val="en-US"/>
        </w:rPr>
        <w:t xml:space="preserve"> </w:t>
      </w:r>
    </w:p>
    <w:p w14:paraId="243FDE7E" w14:textId="7C08A2CA" w:rsidR="00436959" w:rsidRPr="00D874E6" w:rsidRDefault="00436959" w:rsidP="00436959">
      <w:pPr>
        <w:tabs>
          <w:tab w:val="left" w:pos="1693"/>
          <w:tab w:val="left" w:pos="3580"/>
          <w:tab w:val="left" w:pos="5589"/>
          <w:tab w:val="left" w:pos="7135"/>
        </w:tabs>
        <w:spacing w:before="77"/>
        <w:ind w:left="147"/>
        <w:rPr>
          <w:b/>
          <w:sz w:val="18"/>
        </w:rPr>
      </w:pPr>
      <w:r w:rsidRPr="00187F8C">
        <w:rPr>
          <w:rFonts w:ascii="Times New Roman" w:hAnsi="Times New Roman"/>
          <w:w w:val="98"/>
          <w:sz w:val="18"/>
          <w:u w:val="single"/>
          <w:lang w:val="en-US"/>
        </w:rPr>
        <w:t xml:space="preserve"> </w:t>
      </w:r>
      <w:r w:rsidRPr="00187F8C">
        <w:rPr>
          <w:rFonts w:ascii="Times New Roman" w:hAnsi="Times New Roman"/>
          <w:sz w:val="18"/>
          <w:u w:val="single"/>
          <w:lang w:val="en-US"/>
        </w:rPr>
        <w:tab/>
      </w:r>
      <w:r w:rsidRPr="00187F8C">
        <w:rPr>
          <w:b/>
          <w:sz w:val="18"/>
          <w:lang w:val="en-US"/>
        </w:rPr>
        <w:t>/</w:t>
      </w:r>
      <w:r w:rsidRPr="00187F8C">
        <w:rPr>
          <w:rFonts w:ascii="Times New Roman" w:hAnsi="Times New Roman"/>
          <w:sz w:val="18"/>
          <w:u w:val="single"/>
          <w:lang w:val="en-US"/>
        </w:rPr>
        <w:t xml:space="preserve"> </w:t>
      </w:r>
      <w:r w:rsidRPr="00187F8C">
        <w:rPr>
          <w:rFonts w:ascii="Times New Roman" w:hAnsi="Times New Roman"/>
          <w:sz w:val="18"/>
          <w:u w:val="single"/>
          <w:lang w:val="en-US"/>
        </w:rPr>
        <w:tab/>
      </w:r>
      <w:r w:rsidRPr="00187F8C">
        <w:rPr>
          <w:rFonts w:ascii="Times New Roman" w:hAnsi="Times New Roman"/>
          <w:sz w:val="18"/>
          <w:lang w:val="en-US"/>
        </w:rPr>
        <w:tab/>
      </w:r>
      <w:r w:rsidRPr="00187F8C">
        <w:rPr>
          <w:rFonts w:ascii="Times New Roman" w:hAnsi="Times New Roman"/>
          <w:w w:val="98"/>
          <w:sz w:val="18"/>
          <w:u w:val="single"/>
          <w:lang w:val="en-US"/>
        </w:rPr>
        <w:t xml:space="preserve"> </w:t>
      </w:r>
      <w:r w:rsidRPr="00187F8C">
        <w:rPr>
          <w:rFonts w:ascii="Times New Roman" w:hAnsi="Times New Roman"/>
          <w:sz w:val="18"/>
          <w:u w:val="single"/>
          <w:lang w:val="en-US"/>
        </w:rPr>
        <w:tab/>
      </w:r>
      <w:r w:rsidRPr="00187F8C">
        <w:rPr>
          <w:b/>
          <w:spacing w:val="-1"/>
          <w:position w:val="1"/>
          <w:sz w:val="18"/>
          <w:lang w:val="en-US"/>
        </w:rPr>
        <w:t>/</w:t>
      </w:r>
      <w:r w:rsidR="00187F8C" w:rsidRPr="00187F8C">
        <w:rPr>
          <w:lang w:val="en-US"/>
        </w:rPr>
        <w:t xml:space="preserve"> </w:t>
      </w:r>
      <w:r w:rsidR="00D874E6" w:rsidRPr="00187F8C">
        <w:rPr>
          <w:rFonts w:ascii="Times New Roman" w:hAnsi="Times New Roman"/>
          <w:sz w:val="18"/>
          <w:u w:val="single"/>
          <w:lang w:val="en-US"/>
        </w:rPr>
        <w:tab/>
      </w:r>
      <w:r w:rsidR="00D874E6" w:rsidRPr="00187F8C">
        <w:rPr>
          <w:rFonts w:ascii="Times New Roman" w:hAnsi="Times New Roman"/>
          <w:sz w:val="18"/>
          <w:u w:val="single"/>
          <w:lang w:val="en-US"/>
        </w:rPr>
        <w:tab/>
      </w:r>
      <w:r w:rsidR="00D874E6" w:rsidRPr="00187F8C">
        <w:rPr>
          <w:rFonts w:ascii="Times New Roman" w:hAnsi="Times New Roman"/>
          <w:sz w:val="18"/>
          <w:u w:val="single"/>
          <w:lang w:val="en-US"/>
        </w:rPr>
        <w:tab/>
      </w:r>
    </w:p>
    <w:p w14:paraId="414744B1" w14:textId="77777777" w:rsidR="00436959" w:rsidRPr="00187F8C" w:rsidRDefault="00436959" w:rsidP="00436959">
      <w:pPr>
        <w:pStyle w:val="a3"/>
        <w:spacing w:before="3"/>
        <w:rPr>
          <w:b/>
          <w:sz w:val="10"/>
          <w:lang w:val="en-US"/>
        </w:rPr>
      </w:pPr>
    </w:p>
    <w:p w14:paraId="662307A0" w14:textId="6BACDEBB" w:rsidR="001828A8" w:rsidRPr="00187F8C" w:rsidRDefault="00436959" w:rsidP="00436959">
      <w:pPr>
        <w:pStyle w:val="2"/>
        <w:tabs>
          <w:tab w:val="left" w:pos="7721"/>
        </w:tabs>
        <w:spacing w:before="65"/>
        <w:ind w:left="2158"/>
        <w:rPr>
          <w:lang w:val="en-US"/>
        </w:rPr>
      </w:pPr>
      <w:r w:rsidRPr="00187F8C">
        <w:rPr>
          <w:lang w:val="en-US"/>
        </w:rPr>
        <w:tab/>
      </w:r>
    </w:p>
    <w:sectPr w:rsidR="001828A8" w:rsidRPr="00187F8C" w:rsidSect="006826DA">
      <w:headerReference w:type="default" r:id="rId9"/>
      <w:footerReference w:type="default" r:id="rId10"/>
      <w:pgSz w:w="11910" w:h="16850"/>
      <w:pgMar w:top="420" w:right="440" w:bottom="420" w:left="460" w:header="0" w:footer="2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0DD6F" w14:textId="77777777" w:rsidR="00D307FE" w:rsidRDefault="00D307FE">
      <w:r>
        <w:separator/>
      </w:r>
    </w:p>
  </w:endnote>
  <w:endnote w:type="continuationSeparator" w:id="0">
    <w:p w14:paraId="2B5C04D7" w14:textId="77777777" w:rsidR="00D307FE" w:rsidRDefault="00D3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6E72" w14:textId="77777777" w:rsidR="001828A8" w:rsidRDefault="001828A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E2641" w14:textId="77777777" w:rsidR="00D307FE" w:rsidRDefault="00D307FE">
      <w:r>
        <w:separator/>
      </w:r>
    </w:p>
  </w:footnote>
  <w:footnote w:type="continuationSeparator" w:id="0">
    <w:p w14:paraId="608F37CE" w14:textId="77777777" w:rsidR="00D307FE" w:rsidRDefault="00D30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8A7D" w14:textId="77777777" w:rsidR="0017236E" w:rsidRDefault="0017236E">
    <w:pPr>
      <w:pStyle w:val="a7"/>
    </w:pPr>
  </w:p>
  <w:p w14:paraId="78B98EB6" w14:textId="77777777" w:rsidR="0017236E" w:rsidRDefault="0017236E">
    <w:pPr>
      <w:pStyle w:val="a7"/>
    </w:pPr>
  </w:p>
  <w:p w14:paraId="01A4C9E4" w14:textId="77777777" w:rsidR="0017236E" w:rsidRDefault="0017236E">
    <w:pPr>
      <w:pStyle w:val="a7"/>
    </w:pPr>
  </w:p>
  <w:tbl>
    <w:tblPr>
      <w:tblStyle w:val="a6"/>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9777"/>
    </w:tblGrid>
    <w:tr w:rsidR="0017236E" w:rsidRPr="00D874E6" w14:paraId="5D0CFCB6" w14:textId="77777777" w:rsidTr="00085F9B">
      <w:tc>
        <w:tcPr>
          <w:tcW w:w="1086" w:type="dxa"/>
        </w:tcPr>
        <w:p w14:paraId="29E1E75A" w14:textId="63FCC937" w:rsidR="0017236E" w:rsidRDefault="00187F8C" w:rsidP="0017236E">
          <w:pPr>
            <w:pStyle w:val="1"/>
            <w:spacing w:before="0" w:after="9" w:line="235" w:lineRule="exact"/>
            <w:ind w:left="0"/>
          </w:pPr>
          <w:r w:rsidRPr="00187F8C">
            <w:rPr>
              <w:noProof/>
              <w:lang w:eastAsia="ru-RU"/>
            </w:rPr>
            <w:t>Customer</w:t>
          </w:r>
          <w:r w:rsidR="0017236E">
            <w:rPr>
              <w:b w:val="0"/>
              <w:spacing w:val="-1"/>
              <w:position w:val="2"/>
              <w:sz w:val="18"/>
            </w:rPr>
            <w:t>:</w:t>
          </w:r>
        </w:p>
      </w:tc>
      <w:tc>
        <w:tcPr>
          <w:tcW w:w="9993" w:type="dxa"/>
        </w:tcPr>
        <w:p w14:paraId="5A753206" w14:textId="441DD9C6" w:rsidR="0017236E" w:rsidRPr="00D874E6" w:rsidRDefault="0017236E" w:rsidP="00FD5271">
          <w:pPr>
            <w:pStyle w:val="1"/>
            <w:spacing w:before="0" w:after="9" w:line="235" w:lineRule="exact"/>
            <w:ind w:left="-102"/>
            <w:rPr>
              <w:lang w:val="en-US"/>
            </w:rPr>
          </w:pPr>
          <w:r w:rsidRPr="00D874E6">
            <w:rPr>
              <w:spacing w:val="-11"/>
              <w:lang w:val="en-US"/>
            </w:rPr>
            <w:t xml:space="preserve"> </w:t>
          </w:r>
          <w:r w:rsidR="00187F8C" w:rsidRPr="00187F8C">
            <w:rPr>
              <w:lang w:val="en-US"/>
            </w:rPr>
            <w:t>INN</w:t>
          </w:r>
          <w:r w:rsidR="00187F8C" w:rsidRPr="00D874E6">
            <w:rPr>
              <w:lang w:val="en-US"/>
            </w:rPr>
            <w:t xml:space="preserve"> </w:t>
          </w:r>
          <w:r w:rsidRPr="00D874E6">
            <w:rPr>
              <w:spacing w:val="-11"/>
              <w:lang w:val="en-US"/>
            </w:rPr>
            <w:t xml:space="preserve"> </w:t>
          </w:r>
          <w:r w:rsidR="00187F8C" w:rsidRPr="00187F8C">
            <w:rPr>
              <w:lang w:val="en-US"/>
            </w:rPr>
            <w:t>OGRN</w:t>
          </w:r>
          <w:r w:rsidR="00187F8C" w:rsidRPr="00D874E6">
            <w:rPr>
              <w:lang w:val="en-US"/>
            </w:rPr>
            <w:t xml:space="preserve"> </w:t>
          </w:r>
        </w:p>
      </w:tc>
    </w:tr>
  </w:tbl>
  <w:p w14:paraId="5647C342" w14:textId="77777777" w:rsidR="0017236E" w:rsidRPr="00D874E6" w:rsidRDefault="0017236E" w:rsidP="0017236E">
    <w:pPr>
      <w:spacing w:before="85"/>
      <w:ind w:left="3035" w:right="3091"/>
      <w:jc w:val="center"/>
      <w:rPr>
        <w:b/>
        <w:spacing w:val="-1"/>
        <w:sz w:val="20"/>
        <w:lang w:val="en-US"/>
      </w:rPr>
    </w:pPr>
  </w:p>
  <w:p w14:paraId="19F264B4" w14:textId="6FA68A65" w:rsidR="00187F8C" w:rsidRPr="00D874E6" w:rsidRDefault="00187F8C" w:rsidP="00187F8C">
    <w:pPr>
      <w:spacing w:before="85"/>
      <w:ind w:left="142"/>
      <w:jc w:val="center"/>
      <w:rPr>
        <w:b/>
        <w:sz w:val="20"/>
      </w:rPr>
    </w:pPr>
    <w:r w:rsidRPr="00BA749A">
      <w:rPr>
        <w:b/>
        <w:spacing w:val="-1"/>
        <w:sz w:val="20"/>
        <w:lang w:val="en-US"/>
      </w:rPr>
      <w:t xml:space="preserve">REQUEST for transportation </w:t>
    </w:r>
    <w:r w:rsidRPr="00BA749A">
      <w:rPr>
        <w:b/>
        <w:sz w:val="20"/>
        <w:lang w:val="en-US"/>
      </w:rPr>
      <w:t xml:space="preserve">№ </w:t>
    </w:r>
    <w:r w:rsidRPr="00BA749A">
      <w:rPr>
        <w:b/>
        <w:spacing w:val="-9"/>
        <w:sz w:val="20"/>
        <w:lang w:val="en-US"/>
      </w:rPr>
      <w:t xml:space="preserve"> </w:t>
    </w:r>
  </w:p>
  <w:p w14:paraId="1A1A9F75" w14:textId="4296456E" w:rsidR="0017236E" w:rsidRPr="00187F8C" w:rsidRDefault="0017236E" w:rsidP="00187F8C">
    <w:pPr>
      <w:spacing w:before="85"/>
      <w:ind w:left="142"/>
      <w:rPr>
        <w:b/>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712FE"/>
    <w:multiLevelType w:val="multilevel"/>
    <w:tmpl w:val="B03EB538"/>
    <w:lvl w:ilvl="0">
      <w:start w:val="2"/>
      <w:numFmt w:val="decimal"/>
      <w:lvlText w:val="%1"/>
      <w:lvlJc w:val="left"/>
      <w:pPr>
        <w:ind w:left="455" w:hanging="369"/>
      </w:pPr>
      <w:rPr>
        <w:rFonts w:hint="default"/>
        <w:lang w:val="ru-RU" w:eastAsia="en-US" w:bidi="ar-SA"/>
      </w:rPr>
    </w:lvl>
    <w:lvl w:ilvl="1">
      <w:start w:val="1"/>
      <w:numFmt w:val="decimal"/>
      <w:lvlText w:val="%1.%2"/>
      <w:lvlJc w:val="left"/>
      <w:pPr>
        <w:ind w:left="455" w:hanging="369"/>
      </w:pPr>
      <w:rPr>
        <w:rFonts w:ascii="Calibri" w:eastAsia="Calibri" w:hAnsi="Calibri" w:cs="Calibri" w:hint="default"/>
        <w:b/>
        <w:bCs/>
        <w:spacing w:val="-1"/>
        <w:w w:val="99"/>
        <w:position w:val="1"/>
        <w:sz w:val="20"/>
        <w:szCs w:val="20"/>
        <w:lang w:val="ru-RU" w:eastAsia="en-US" w:bidi="ar-SA"/>
      </w:rPr>
    </w:lvl>
    <w:lvl w:ilvl="2">
      <w:numFmt w:val="bullet"/>
      <w:lvlText w:val="•"/>
      <w:lvlJc w:val="left"/>
      <w:pPr>
        <w:ind w:left="2520" w:hanging="369"/>
      </w:pPr>
      <w:rPr>
        <w:rFonts w:hint="default"/>
        <w:lang w:val="ru-RU" w:eastAsia="en-US" w:bidi="ar-SA"/>
      </w:rPr>
    </w:lvl>
    <w:lvl w:ilvl="3">
      <w:numFmt w:val="bullet"/>
      <w:lvlText w:val="•"/>
      <w:lvlJc w:val="left"/>
      <w:pPr>
        <w:ind w:left="3550" w:hanging="369"/>
      </w:pPr>
      <w:rPr>
        <w:rFonts w:hint="default"/>
        <w:lang w:val="ru-RU" w:eastAsia="en-US" w:bidi="ar-SA"/>
      </w:rPr>
    </w:lvl>
    <w:lvl w:ilvl="4">
      <w:numFmt w:val="bullet"/>
      <w:lvlText w:val="•"/>
      <w:lvlJc w:val="left"/>
      <w:pPr>
        <w:ind w:left="4580" w:hanging="369"/>
      </w:pPr>
      <w:rPr>
        <w:rFonts w:hint="default"/>
        <w:lang w:val="ru-RU" w:eastAsia="en-US" w:bidi="ar-SA"/>
      </w:rPr>
    </w:lvl>
    <w:lvl w:ilvl="5">
      <w:numFmt w:val="bullet"/>
      <w:lvlText w:val="•"/>
      <w:lvlJc w:val="left"/>
      <w:pPr>
        <w:ind w:left="5610" w:hanging="369"/>
      </w:pPr>
      <w:rPr>
        <w:rFonts w:hint="default"/>
        <w:lang w:val="ru-RU" w:eastAsia="en-US" w:bidi="ar-SA"/>
      </w:rPr>
    </w:lvl>
    <w:lvl w:ilvl="6">
      <w:numFmt w:val="bullet"/>
      <w:lvlText w:val="•"/>
      <w:lvlJc w:val="left"/>
      <w:pPr>
        <w:ind w:left="6640" w:hanging="369"/>
      </w:pPr>
      <w:rPr>
        <w:rFonts w:hint="default"/>
        <w:lang w:val="ru-RU" w:eastAsia="en-US" w:bidi="ar-SA"/>
      </w:rPr>
    </w:lvl>
    <w:lvl w:ilvl="7">
      <w:numFmt w:val="bullet"/>
      <w:lvlText w:val="•"/>
      <w:lvlJc w:val="left"/>
      <w:pPr>
        <w:ind w:left="7670" w:hanging="369"/>
      </w:pPr>
      <w:rPr>
        <w:rFonts w:hint="default"/>
        <w:lang w:val="ru-RU" w:eastAsia="en-US" w:bidi="ar-SA"/>
      </w:rPr>
    </w:lvl>
    <w:lvl w:ilvl="8">
      <w:numFmt w:val="bullet"/>
      <w:lvlText w:val="•"/>
      <w:lvlJc w:val="left"/>
      <w:pPr>
        <w:ind w:left="8700" w:hanging="369"/>
      </w:pPr>
      <w:rPr>
        <w:rFonts w:hint="default"/>
        <w:lang w:val="ru-RU" w:eastAsia="en-US" w:bidi="ar-SA"/>
      </w:rPr>
    </w:lvl>
  </w:abstractNum>
  <w:abstractNum w:abstractNumId="1" w15:restartNumberingAfterBreak="0">
    <w:nsid w:val="5ED97761"/>
    <w:multiLevelType w:val="hybridMultilevel"/>
    <w:tmpl w:val="48181804"/>
    <w:lvl w:ilvl="0" w:tplc="AF9A4CE2">
      <w:start w:val="1"/>
      <w:numFmt w:val="decimal"/>
      <w:lvlText w:val="%1"/>
      <w:lvlJc w:val="left"/>
      <w:pPr>
        <w:ind w:left="487" w:hanging="284"/>
      </w:pPr>
      <w:rPr>
        <w:rFonts w:ascii="Calibri" w:eastAsia="Calibri" w:hAnsi="Calibri" w:cs="Calibri" w:hint="default"/>
        <w:b/>
        <w:bCs/>
        <w:w w:val="99"/>
        <w:sz w:val="20"/>
        <w:szCs w:val="20"/>
        <w:lang w:val="ru-RU" w:eastAsia="en-US" w:bidi="ar-SA"/>
      </w:rPr>
    </w:lvl>
    <w:lvl w:ilvl="1" w:tplc="EB44586C">
      <w:numFmt w:val="bullet"/>
      <w:lvlText w:val="•"/>
      <w:lvlJc w:val="left"/>
      <w:pPr>
        <w:ind w:left="1533" w:hanging="284"/>
      </w:pPr>
      <w:rPr>
        <w:rFonts w:hint="default"/>
        <w:lang w:val="ru-RU" w:eastAsia="en-US" w:bidi="ar-SA"/>
      </w:rPr>
    </w:lvl>
    <w:lvl w:ilvl="2" w:tplc="905A395E">
      <w:numFmt w:val="bullet"/>
      <w:lvlText w:val="•"/>
      <w:lvlJc w:val="left"/>
      <w:pPr>
        <w:ind w:left="2586" w:hanging="284"/>
      </w:pPr>
      <w:rPr>
        <w:rFonts w:hint="default"/>
        <w:lang w:val="ru-RU" w:eastAsia="en-US" w:bidi="ar-SA"/>
      </w:rPr>
    </w:lvl>
    <w:lvl w:ilvl="3" w:tplc="58621370">
      <w:numFmt w:val="bullet"/>
      <w:lvlText w:val="•"/>
      <w:lvlJc w:val="left"/>
      <w:pPr>
        <w:ind w:left="3639" w:hanging="284"/>
      </w:pPr>
      <w:rPr>
        <w:rFonts w:hint="default"/>
        <w:lang w:val="ru-RU" w:eastAsia="en-US" w:bidi="ar-SA"/>
      </w:rPr>
    </w:lvl>
    <w:lvl w:ilvl="4" w:tplc="15FCE7F6">
      <w:numFmt w:val="bullet"/>
      <w:lvlText w:val="•"/>
      <w:lvlJc w:val="left"/>
      <w:pPr>
        <w:ind w:left="4692" w:hanging="284"/>
      </w:pPr>
      <w:rPr>
        <w:rFonts w:hint="default"/>
        <w:lang w:val="ru-RU" w:eastAsia="en-US" w:bidi="ar-SA"/>
      </w:rPr>
    </w:lvl>
    <w:lvl w:ilvl="5" w:tplc="5B2E5FB6">
      <w:numFmt w:val="bullet"/>
      <w:lvlText w:val="•"/>
      <w:lvlJc w:val="left"/>
      <w:pPr>
        <w:ind w:left="5745" w:hanging="284"/>
      </w:pPr>
      <w:rPr>
        <w:rFonts w:hint="default"/>
        <w:lang w:val="ru-RU" w:eastAsia="en-US" w:bidi="ar-SA"/>
      </w:rPr>
    </w:lvl>
    <w:lvl w:ilvl="6" w:tplc="39D88ECA">
      <w:numFmt w:val="bullet"/>
      <w:lvlText w:val="•"/>
      <w:lvlJc w:val="left"/>
      <w:pPr>
        <w:ind w:left="6798" w:hanging="284"/>
      </w:pPr>
      <w:rPr>
        <w:rFonts w:hint="default"/>
        <w:lang w:val="ru-RU" w:eastAsia="en-US" w:bidi="ar-SA"/>
      </w:rPr>
    </w:lvl>
    <w:lvl w:ilvl="7" w:tplc="62F23772">
      <w:numFmt w:val="bullet"/>
      <w:lvlText w:val="•"/>
      <w:lvlJc w:val="left"/>
      <w:pPr>
        <w:ind w:left="7851" w:hanging="284"/>
      </w:pPr>
      <w:rPr>
        <w:rFonts w:hint="default"/>
        <w:lang w:val="ru-RU" w:eastAsia="en-US" w:bidi="ar-SA"/>
      </w:rPr>
    </w:lvl>
    <w:lvl w:ilvl="8" w:tplc="6BECC9B8">
      <w:numFmt w:val="bullet"/>
      <w:lvlText w:val="•"/>
      <w:lvlJc w:val="left"/>
      <w:pPr>
        <w:ind w:left="8904" w:hanging="284"/>
      </w:pPr>
      <w:rPr>
        <w:rFonts w:hint="default"/>
        <w:lang w:val="ru-RU" w:eastAsia="en-US" w:bidi="ar-SA"/>
      </w:rPr>
    </w:lvl>
  </w:abstractNum>
  <w:abstractNum w:abstractNumId="2" w15:restartNumberingAfterBreak="0">
    <w:nsid w:val="65750D47"/>
    <w:multiLevelType w:val="hybridMultilevel"/>
    <w:tmpl w:val="1180E216"/>
    <w:lvl w:ilvl="0" w:tplc="F7BA41A6">
      <w:start w:val="4"/>
      <w:numFmt w:val="decimal"/>
      <w:lvlText w:val="%1"/>
      <w:lvlJc w:val="left"/>
      <w:pPr>
        <w:ind w:left="572" w:hanging="369"/>
      </w:pPr>
      <w:rPr>
        <w:rFonts w:hint="default"/>
        <w:b/>
        <w:bCs/>
        <w:w w:val="99"/>
        <w:position w:val="1"/>
        <w:lang w:val="ru-RU" w:eastAsia="en-US" w:bidi="ar-SA"/>
      </w:rPr>
    </w:lvl>
    <w:lvl w:ilvl="1" w:tplc="0986CDBC">
      <w:numFmt w:val="bullet"/>
      <w:lvlText w:val="•"/>
      <w:lvlJc w:val="left"/>
      <w:pPr>
        <w:ind w:left="1623" w:hanging="369"/>
      </w:pPr>
      <w:rPr>
        <w:rFonts w:hint="default"/>
        <w:lang w:val="ru-RU" w:eastAsia="en-US" w:bidi="ar-SA"/>
      </w:rPr>
    </w:lvl>
    <w:lvl w:ilvl="2" w:tplc="1A84B704">
      <w:numFmt w:val="bullet"/>
      <w:lvlText w:val="•"/>
      <w:lvlJc w:val="left"/>
      <w:pPr>
        <w:ind w:left="2666" w:hanging="369"/>
      </w:pPr>
      <w:rPr>
        <w:rFonts w:hint="default"/>
        <w:lang w:val="ru-RU" w:eastAsia="en-US" w:bidi="ar-SA"/>
      </w:rPr>
    </w:lvl>
    <w:lvl w:ilvl="3" w:tplc="CCFEB5D8">
      <w:numFmt w:val="bullet"/>
      <w:lvlText w:val="•"/>
      <w:lvlJc w:val="left"/>
      <w:pPr>
        <w:ind w:left="3709" w:hanging="369"/>
      </w:pPr>
      <w:rPr>
        <w:rFonts w:hint="default"/>
        <w:lang w:val="ru-RU" w:eastAsia="en-US" w:bidi="ar-SA"/>
      </w:rPr>
    </w:lvl>
    <w:lvl w:ilvl="4" w:tplc="B6CAFAAA">
      <w:numFmt w:val="bullet"/>
      <w:lvlText w:val="•"/>
      <w:lvlJc w:val="left"/>
      <w:pPr>
        <w:ind w:left="4752" w:hanging="369"/>
      </w:pPr>
      <w:rPr>
        <w:rFonts w:hint="default"/>
        <w:lang w:val="ru-RU" w:eastAsia="en-US" w:bidi="ar-SA"/>
      </w:rPr>
    </w:lvl>
    <w:lvl w:ilvl="5" w:tplc="FFBEB20A">
      <w:numFmt w:val="bullet"/>
      <w:lvlText w:val="•"/>
      <w:lvlJc w:val="left"/>
      <w:pPr>
        <w:ind w:left="5795" w:hanging="369"/>
      </w:pPr>
      <w:rPr>
        <w:rFonts w:hint="default"/>
        <w:lang w:val="ru-RU" w:eastAsia="en-US" w:bidi="ar-SA"/>
      </w:rPr>
    </w:lvl>
    <w:lvl w:ilvl="6" w:tplc="98BA9D30">
      <w:numFmt w:val="bullet"/>
      <w:lvlText w:val="•"/>
      <w:lvlJc w:val="left"/>
      <w:pPr>
        <w:ind w:left="6838" w:hanging="369"/>
      </w:pPr>
      <w:rPr>
        <w:rFonts w:hint="default"/>
        <w:lang w:val="ru-RU" w:eastAsia="en-US" w:bidi="ar-SA"/>
      </w:rPr>
    </w:lvl>
    <w:lvl w:ilvl="7" w:tplc="B8820ADC">
      <w:numFmt w:val="bullet"/>
      <w:lvlText w:val="•"/>
      <w:lvlJc w:val="left"/>
      <w:pPr>
        <w:ind w:left="7881" w:hanging="369"/>
      </w:pPr>
      <w:rPr>
        <w:rFonts w:hint="default"/>
        <w:lang w:val="ru-RU" w:eastAsia="en-US" w:bidi="ar-SA"/>
      </w:rPr>
    </w:lvl>
    <w:lvl w:ilvl="8" w:tplc="0FB4E016">
      <w:numFmt w:val="bullet"/>
      <w:lvlText w:val="•"/>
      <w:lvlJc w:val="left"/>
      <w:pPr>
        <w:ind w:left="8924" w:hanging="369"/>
      </w:pPr>
      <w:rPr>
        <w:rFonts w:hint="default"/>
        <w:lang w:val="ru-RU" w:eastAsia="en-US" w:bidi="ar-SA"/>
      </w:rPr>
    </w:lvl>
  </w:abstractNum>
  <w:num w:numId="1" w16cid:durableId="2042242811">
    <w:abstractNumId w:val="2"/>
  </w:num>
  <w:num w:numId="2" w16cid:durableId="164130941">
    <w:abstractNumId w:val="0"/>
  </w:num>
  <w:num w:numId="3" w16cid:durableId="221529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A8"/>
    <w:rsid w:val="00022BE6"/>
    <w:rsid w:val="00065453"/>
    <w:rsid w:val="00065D95"/>
    <w:rsid w:val="00097BB6"/>
    <w:rsid w:val="000A5D08"/>
    <w:rsid w:val="000A7243"/>
    <w:rsid w:val="000F54B9"/>
    <w:rsid w:val="00126C63"/>
    <w:rsid w:val="001677F7"/>
    <w:rsid w:val="0017236E"/>
    <w:rsid w:val="001828A8"/>
    <w:rsid w:val="00187F8C"/>
    <w:rsid w:val="0019535B"/>
    <w:rsid w:val="002B674D"/>
    <w:rsid w:val="002D0CFE"/>
    <w:rsid w:val="00300A64"/>
    <w:rsid w:val="0033001B"/>
    <w:rsid w:val="003A0B36"/>
    <w:rsid w:val="003D7DBE"/>
    <w:rsid w:val="003D7F81"/>
    <w:rsid w:val="003F58A2"/>
    <w:rsid w:val="00436959"/>
    <w:rsid w:val="00462666"/>
    <w:rsid w:val="004C5605"/>
    <w:rsid w:val="004D404F"/>
    <w:rsid w:val="00500D7F"/>
    <w:rsid w:val="00501445"/>
    <w:rsid w:val="00516404"/>
    <w:rsid w:val="00532C80"/>
    <w:rsid w:val="00534538"/>
    <w:rsid w:val="00565987"/>
    <w:rsid w:val="005666B6"/>
    <w:rsid w:val="00590D2F"/>
    <w:rsid w:val="005B57FE"/>
    <w:rsid w:val="005C03CB"/>
    <w:rsid w:val="006826DA"/>
    <w:rsid w:val="00696675"/>
    <w:rsid w:val="006A3C73"/>
    <w:rsid w:val="006E09B4"/>
    <w:rsid w:val="006E0FA1"/>
    <w:rsid w:val="00702B11"/>
    <w:rsid w:val="00702B2F"/>
    <w:rsid w:val="00703828"/>
    <w:rsid w:val="007364B2"/>
    <w:rsid w:val="0079596C"/>
    <w:rsid w:val="007B799D"/>
    <w:rsid w:val="007D3AB1"/>
    <w:rsid w:val="007D78BA"/>
    <w:rsid w:val="007D79CE"/>
    <w:rsid w:val="007E75A5"/>
    <w:rsid w:val="0082782A"/>
    <w:rsid w:val="008332E9"/>
    <w:rsid w:val="00873429"/>
    <w:rsid w:val="008A6E54"/>
    <w:rsid w:val="008C5392"/>
    <w:rsid w:val="009366E4"/>
    <w:rsid w:val="009513E9"/>
    <w:rsid w:val="009679FB"/>
    <w:rsid w:val="00982B9E"/>
    <w:rsid w:val="009C0071"/>
    <w:rsid w:val="009C7AA4"/>
    <w:rsid w:val="009D6DC0"/>
    <w:rsid w:val="009F04A9"/>
    <w:rsid w:val="009F0754"/>
    <w:rsid w:val="00A01246"/>
    <w:rsid w:val="00A37E68"/>
    <w:rsid w:val="00A41FFF"/>
    <w:rsid w:val="00A632B5"/>
    <w:rsid w:val="00A94EC0"/>
    <w:rsid w:val="00AA6C3C"/>
    <w:rsid w:val="00AB03E0"/>
    <w:rsid w:val="00AC5E93"/>
    <w:rsid w:val="00AD2A67"/>
    <w:rsid w:val="00AF0267"/>
    <w:rsid w:val="00AF558B"/>
    <w:rsid w:val="00B32973"/>
    <w:rsid w:val="00B42C1D"/>
    <w:rsid w:val="00B65729"/>
    <w:rsid w:val="00B82FA8"/>
    <w:rsid w:val="00BA749A"/>
    <w:rsid w:val="00BA76CC"/>
    <w:rsid w:val="00BB1952"/>
    <w:rsid w:val="00BB3799"/>
    <w:rsid w:val="00BB4AA4"/>
    <w:rsid w:val="00BC79B3"/>
    <w:rsid w:val="00BD250C"/>
    <w:rsid w:val="00C0096E"/>
    <w:rsid w:val="00C13DDB"/>
    <w:rsid w:val="00C444EB"/>
    <w:rsid w:val="00C5015A"/>
    <w:rsid w:val="00C74569"/>
    <w:rsid w:val="00C751C5"/>
    <w:rsid w:val="00CB0F65"/>
    <w:rsid w:val="00CD31C2"/>
    <w:rsid w:val="00CE082C"/>
    <w:rsid w:val="00CE456A"/>
    <w:rsid w:val="00CE5EA0"/>
    <w:rsid w:val="00D149E3"/>
    <w:rsid w:val="00D30027"/>
    <w:rsid w:val="00D307FE"/>
    <w:rsid w:val="00D45F1A"/>
    <w:rsid w:val="00D874E6"/>
    <w:rsid w:val="00DA034A"/>
    <w:rsid w:val="00DB5747"/>
    <w:rsid w:val="00DE176D"/>
    <w:rsid w:val="00E134A5"/>
    <w:rsid w:val="00E15222"/>
    <w:rsid w:val="00E16620"/>
    <w:rsid w:val="00E4191A"/>
    <w:rsid w:val="00E64E59"/>
    <w:rsid w:val="00E93089"/>
    <w:rsid w:val="00E96A00"/>
    <w:rsid w:val="00EA34B9"/>
    <w:rsid w:val="00EA6ED6"/>
    <w:rsid w:val="00EB6614"/>
    <w:rsid w:val="00EC6AB0"/>
    <w:rsid w:val="00ED7187"/>
    <w:rsid w:val="00EF6CA7"/>
    <w:rsid w:val="00F62FA8"/>
    <w:rsid w:val="00F939AE"/>
    <w:rsid w:val="00FB2D25"/>
    <w:rsid w:val="00FD5271"/>
    <w:rsid w:val="00FD7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2D086"/>
  <w15:docId w15:val="{4F43878D-8884-4633-8DBE-F286AA3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C79B3"/>
    <w:rPr>
      <w:rFonts w:ascii="Calibri" w:eastAsia="Calibri" w:hAnsi="Calibri" w:cs="Calibri"/>
      <w:lang w:val="ru-RU"/>
    </w:rPr>
  </w:style>
  <w:style w:type="paragraph" w:styleId="1">
    <w:name w:val="heading 1"/>
    <w:basedOn w:val="a"/>
    <w:uiPriority w:val="1"/>
    <w:qFormat/>
    <w:pPr>
      <w:spacing w:before="40"/>
      <w:ind w:left="203"/>
      <w:outlineLvl w:val="0"/>
    </w:pPr>
    <w:rPr>
      <w:b/>
      <w:bCs/>
      <w:sz w:val="20"/>
      <w:szCs w:val="20"/>
    </w:rPr>
  </w:style>
  <w:style w:type="paragraph" w:styleId="2">
    <w:name w:val="heading 2"/>
    <w:basedOn w:val="a"/>
    <w:uiPriority w:val="1"/>
    <w:qFormat/>
    <w:pPr>
      <w:spacing w:before="62"/>
      <w:ind w:left="147"/>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before="1"/>
      <w:ind w:left="543" w:hanging="341"/>
    </w:pPr>
  </w:style>
  <w:style w:type="paragraph" w:customStyle="1" w:styleId="TableParagraph">
    <w:name w:val="Table Paragraph"/>
    <w:basedOn w:val="a"/>
    <w:uiPriority w:val="1"/>
    <w:qFormat/>
  </w:style>
  <w:style w:type="character" w:styleId="a5">
    <w:name w:val="Hyperlink"/>
    <w:basedOn w:val="a0"/>
    <w:uiPriority w:val="99"/>
    <w:unhideWhenUsed/>
    <w:rsid w:val="00696675"/>
    <w:rPr>
      <w:color w:val="0000FF" w:themeColor="hyperlink"/>
      <w:u w:val="single"/>
    </w:rPr>
  </w:style>
  <w:style w:type="table" w:styleId="a6">
    <w:name w:val="Table Grid"/>
    <w:basedOn w:val="a1"/>
    <w:uiPriority w:val="39"/>
    <w:rsid w:val="00EB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A7243"/>
    <w:pPr>
      <w:tabs>
        <w:tab w:val="center" w:pos="4677"/>
        <w:tab w:val="right" w:pos="9355"/>
      </w:tabs>
    </w:pPr>
  </w:style>
  <w:style w:type="character" w:customStyle="1" w:styleId="a8">
    <w:name w:val="Верхний колонтитул Знак"/>
    <w:basedOn w:val="a0"/>
    <w:link w:val="a7"/>
    <w:uiPriority w:val="99"/>
    <w:rsid w:val="000A7243"/>
    <w:rPr>
      <w:rFonts w:ascii="Calibri" w:eastAsia="Calibri" w:hAnsi="Calibri" w:cs="Calibri"/>
      <w:lang w:val="ru-RU"/>
    </w:rPr>
  </w:style>
  <w:style w:type="paragraph" w:styleId="a9">
    <w:name w:val="footer"/>
    <w:basedOn w:val="a"/>
    <w:link w:val="aa"/>
    <w:uiPriority w:val="99"/>
    <w:unhideWhenUsed/>
    <w:rsid w:val="000A7243"/>
    <w:pPr>
      <w:tabs>
        <w:tab w:val="center" w:pos="4677"/>
        <w:tab w:val="right" w:pos="9355"/>
      </w:tabs>
    </w:pPr>
  </w:style>
  <w:style w:type="character" w:customStyle="1" w:styleId="aa">
    <w:name w:val="Нижний колонтитул Знак"/>
    <w:basedOn w:val="a0"/>
    <w:link w:val="a9"/>
    <w:uiPriority w:val="99"/>
    <w:rsid w:val="000A7243"/>
    <w:rPr>
      <w:rFonts w:ascii="Calibri" w:eastAsia="Calibri" w:hAnsi="Calibri" w:cs="Calibri"/>
      <w:lang w:val="ru-RU"/>
    </w:rPr>
  </w:style>
  <w:style w:type="paragraph" w:styleId="ab">
    <w:name w:val="Balloon Text"/>
    <w:basedOn w:val="a"/>
    <w:link w:val="ac"/>
    <w:uiPriority w:val="99"/>
    <w:semiHidden/>
    <w:unhideWhenUsed/>
    <w:rsid w:val="0017236E"/>
    <w:rPr>
      <w:rFonts w:ascii="Segoe UI" w:hAnsi="Segoe UI" w:cs="Segoe UI"/>
      <w:sz w:val="18"/>
      <w:szCs w:val="18"/>
    </w:rPr>
  </w:style>
  <w:style w:type="character" w:customStyle="1" w:styleId="ac">
    <w:name w:val="Текст выноски Знак"/>
    <w:basedOn w:val="a0"/>
    <w:link w:val="ab"/>
    <w:uiPriority w:val="99"/>
    <w:semiHidden/>
    <w:rsid w:val="0017236E"/>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2511">
      <w:bodyDiv w:val="1"/>
      <w:marLeft w:val="0"/>
      <w:marRight w:val="0"/>
      <w:marTop w:val="0"/>
      <w:marBottom w:val="0"/>
      <w:divBdr>
        <w:top w:val="none" w:sz="0" w:space="0" w:color="auto"/>
        <w:left w:val="none" w:sz="0" w:space="0" w:color="auto"/>
        <w:bottom w:val="none" w:sz="0" w:space="0" w:color="auto"/>
        <w:right w:val="none" w:sz="0" w:space="0" w:color="auto"/>
      </w:divBdr>
      <w:divsChild>
        <w:div w:id="1258446568">
          <w:marLeft w:val="0"/>
          <w:marRight w:val="0"/>
          <w:marTop w:val="0"/>
          <w:marBottom w:val="0"/>
          <w:divBdr>
            <w:top w:val="none" w:sz="0" w:space="0" w:color="auto"/>
            <w:left w:val="none" w:sz="0" w:space="0" w:color="auto"/>
            <w:bottom w:val="none" w:sz="0" w:space="0" w:color="auto"/>
            <w:right w:val="none" w:sz="0" w:space="0" w:color="auto"/>
          </w:divBdr>
          <w:divsChild>
            <w:div w:id="1407147116">
              <w:marLeft w:val="0"/>
              <w:marRight w:val="0"/>
              <w:marTop w:val="0"/>
              <w:marBottom w:val="0"/>
              <w:divBdr>
                <w:top w:val="none" w:sz="0" w:space="0" w:color="auto"/>
                <w:left w:val="none" w:sz="0" w:space="0" w:color="auto"/>
                <w:bottom w:val="none" w:sz="0" w:space="0" w:color="auto"/>
                <w:right w:val="none" w:sz="0" w:space="0" w:color="auto"/>
              </w:divBdr>
              <w:divsChild>
                <w:div w:id="148521968">
                  <w:marLeft w:val="0"/>
                  <w:marRight w:val="0"/>
                  <w:marTop w:val="0"/>
                  <w:marBottom w:val="0"/>
                  <w:divBdr>
                    <w:top w:val="none" w:sz="0" w:space="0" w:color="auto"/>
                    <w:left w:val="none" w:sz="0" w:space="0" w:color="auto"/>
                    <w:bottom w:val="none" w:sz="0" w:space="0" w:color="auto"/>
                    <w:right w:val="none" w:sz="0" w:space="0" w:color="auto"/>
                  </w:divBdr>
                  <w:divsChild>
                    <w:div w:id="660625091">
                      <w:marLeft w:val="0"/>
                      <w:marRight w:val="0"/>
                      <w:marTop w:val="0"/>
                      <w:marBottom w:val="0"/>
                      <w:divBdr>
                        <w:top w:val="none" w:sz="0" w:space="0" w:color="auto"/>
                        <w:left w:val="none" w:sz="0" w:space="0" w:color="auto"/>
                        <w:bottom w:val="none" w:sz="0" w:space="0" w:color="auto"/>
                        <w:right w:val="none" w:sz="0" w:space="0" w:color="auto"/>
                      </w:divBdr>
                      <w:divsChild>
                        <w:div w:id="354961594">
                          <w:marLeft w:val="0"/>
                          <w:marRight w:val="0"/>
                          <w:marTop w:val="0"/>
                          <w:marBottom w:val="0"/>
                          <w:divBdr>
                            <w:top w:val="none" w:sz="0" w:space="0" w:color="auto"/>
                            <w:left w:val="none" w:sz="0" w:space="0" w:color="auto"/>
                            <w:bottom w:val="none" w:sz="0" w:space="0" w:color="auto"/>
                            <w:right w:val="none" w:sz="0" w:space="0" w:color="auto"/>
                          </w:divBdr>
                          <w:divsChild>
                            <w:div w:id="472452191">
                              <w:marLeft w:val="-240"/>
                              <w:marRight w:val="-240"/>
                              <w:marTop w:val="0"/>
                              <w:marBottom w:val="0"/>
                              <w:divBdr>
                                <w:top w:val="none" w:sz="0" w:space="0" w:color="auto"/>
                                <w:left w:val="none" w:sz="0" w:space="0" w:color="auto"/>
                                <w:bottom w:val="none" w:sz="0" w:space="0" w:color="auto"/>
                                <w:right w:val="none" w:sz="0" w:space="0" w:color="auto"/>
                              </w:divBdr>
                              <w:divsChild>
                                <w:div w:id="1841579711">
                                  <w:marLeft w:val="0"/>
                                  <w:marRight w:val="0"/>
                                  <w:marTop w:val="0"/>
                                  <w:marBottom w:val="0"/>
                                  <w:divBdr>
                                    <w:top w:val="none" w:sz="0" w:space="0" w:color="auto"/>
                                    <w:left w:val="none" w:sz="0" w:space="0" w:color="auto"/>
                                    <w:bottom w:val="none" w:sz="0" w:space="0" w:color="auto"/>
                                    <w:right w:val="none" w:sz="0" w:space="0" w:color="auto"/>
                                  </w:divBdr>
                                  <w:divsChild>
                                    <w:div w:id="780538103">
                                      <w:marLeft w:val="240"/>
                                      <w:marRight w:val="660"/>
                                      <w:marTop w:val="105"/>
                                      <w:marBottom w:val="600"/>
                                      <w:divBdr>
                                        <w:top w:val="none" w:sz="0" w:space="0" w:color="auto"/>
                                        <w:left w:val="none" w:sz="0" w:space="0" w:color="auto"/>
                                        <w:bottom w:val="none" w:sz="0" w:space="0" w:color="auto"/>
                                        <w:right w:val="none" w:sz="0" w:space="0" w:color="auto"/>
                                      </w:divBdr>
                                      <w:divsChild>
                                        <w:div w:id="3189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99420">
                  <w:marLeft w:val="0"/>
                  <w:marRight w:val="0"/>
                  <w:marTop w:val="0"/>
                  <w:marBottom w:val="0"/>
                  <w:divBdr>
                    <w:top w:val="none" w:sz="0" w:space="0" w:color="auto"/>
                    <w:left w:val="none" w:sz="0" w:space="0" w:color="auto"/>
                    <w:bottom w:val="none" w:sz="0" w:space="0" w:color="auto"/>
                    <w:right w:val="none" w:sz="0" w:space="0" w:color="auto"/>
                  </w:divBdr>
                  <w:divsChild>
                    <w:div w:id="19561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FastReport PDF export</dc:subject>
  <dc:creator>FastReport</dc:creator>
  <cp:lastModifiedBy>Юлия</cp:lastModifiedBy>
  <cp:revision>3</cp:revision>
  <dcterms:created xsi:type="dcterms:W3CDTF">2025-05-06T05:19:00Z</dcterms:created>
  <dcterms:modified xsi:type="dcterms:W3CDTF">2025-05-06T05:20:00Z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LastSaved">
    <vt:filetime>2024-02-02T00:00:00Z</vt:filetime>
  </property>
</Properties>
</file>